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696B" w14:textId="77777777" w:rsidR="00C62814" w:rsidRPr="008E3F3C" w:rsidRDefault="00866BE3">
      <w:pPr>
        <w:rPr>
          <w:rFonts w:ascii="ＭＳ 明朝" w:eastAsia="ＭＳ 明朝" w:hAnsi="BIZ UDPゴシック"/>
        </w:rPr>
      </w:pPr>
      <w:r w:rsidRPr="008E3F3C">
        <w:rPr>
          <w:rFonts w:ascii="ＭＳ 明朝" w:eastAsia="ＭＳ 明朝" w:hAnsi="BIZ UDPゴシック" w:hint="eastAsia"/>
        </w:rPr>
        <w:t>様式第1号</w:t>
      </w:r>
      <w:r w:rsidR="00746C17">
        <w:rPr>
          <w:rFonts w:ascii="ＭＳ 明朝" w:eastAsia="ＭＳ 明朝" w:hAnsi="BIZ UDPゴシック" w:hint="eastAsia"/>
        </w:rPr>
        <w:t>の２</w:t>
      </w:r>
      <w:r w:rsidRPr="008E3F3C">
        <w:rPr>
          <w:rFonts w:ascii="ＭＳ 明朝" w:eastAsia="ＭＳ 明朝" w:hAnsi="BIZ UDPゴシック" w:hint="eastAsia"/>
        </w:rPr>
        <w:t>（第</w:t>
      </w:r>
      <w:r w:rsidR="00216E60">
        <w:rPr>
          <w:rFonts w:ascii="ＭＳ 明朝" w:eastAsia="ＭＳ 明朝" w:hAnsi="BIZ UDPゴシック" w:hint="eastAsia"/>
        </w:rPr>
        <w:t>５</w:t>
      </w:r>
      <w:r w:rsidRPr="008E3F3C">
        <w:rPr>
          <w:rFonts w:ascii="ＭＳ 明朝" w:eastAsia="ＭＳ 明朝" w:hAnsi="BIZ UDPゴシック" w:hint="eastAsia"/>
        </w:rPr>
        <w:t>条関係）</w:t>
      </w:r>
    </w:p>
    <w:p w14:paraId="33D5017E" w14:textId="77777777" w:rsidR="008F1D20" w:rsidRDefault="00866BE3">
      <w:pPr>
        <w:jc w:val="right"/>
        <w:rPr>
          <w:rFonts w:ascii="ＭＳ 明朝" w:eastAsia="ＭＳ 明朝" w:hAnsi="BIZ UDPゴシック"/>
        </w:rPr>
      </w:pPr>
      <w:r w:rsidRPr="008E3F3C">
        <w:rPr>
          <w:rFonts w:ascii="ＭＳ 明朝" w:eastAsia="ＭＳ 明朝" w:hAnsi="BIZ UDPゴシック" w:hint="eastAsia"/>
        </w:rPr>
        <w:t xml:space="preserve">　　　　　　　　　　　　　　　　　　　　　　　　　　　　　　　　　　年</w:t>
      </w:r>
      <w:r w:rsidR="00C94CEB"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月</w:t>
      </w:r>
      <w:r w:rsidR="00C94CEB" w:rsidRPr="008E3F3C">
        <w:rPr>
          <w:rFonts w:ascii="ＭＳ 明朝" w:eastAsia="ＭＳ 明朝" w:hAnsi="BIZ UDPゴシック" w:hint="eastAsia"/>
        </w:rPr>
        <w:t xml:space="preserve">　</w:t>
      </w:r>
      <w:r w:rsidRPr="008E3F3C">
        <w:rPr>
          <w:rFonts w:ascii="ＭＳ 明朝" w:eastAsia="ＭＳ 明朝" w:hAnsi="BIZ UDPゴシック" w:hint="eastAsia"/>
        </w:rPr>
        <w:t xml:space="preserve">　</w:t>
      </w:r>
      <w:r w:rsidR="00C65817" w:rsidRPr="008E3F3C">
        <w:rPr>
          <w:rFonts w:ascii="ＭＳ 明朝" w:eastAsia="ＭＳ 明朝" w:hAnsi="BIZ UDPゴシック" w:hint="eastAsia"/>
        </w:rPr>
        <w:t xml:space="preserve">　</w:t>
      </w:r>
      <w:r w:rsidRPr="008E3F3C">
        <w:rPr>
          <w:rFonts w:ascii="ＭＳ 明朝" w:eastAsia="ＭＳ 明朝" w:hAnsi="BIZ UDPゴシック" w:hint="eastAsia"/>
        </w:rPr>
        <w:t>日</w:t>
      </w:r>
    </w:p>
    <w:p w14:paraId="0DA70D87" w14:textId="77777777" w:rsidR="00C62814" w:rsidRPr="008E3F3C" w:rsidRDefault="00C62814">
      <w:pPr>
        <w:rPr>
          <w:rFonts w:ascii="ＭＳ 明朝" w:eastAsia="ＭＳ 明朝" w:hAnsi="BIZ UDPゴシック"/>
        </w:rPr>
      </w:pPr>
    </w:p>
    <w:p w14:paraId="5CBEA3D9" w14:textId="2140D511" w:rsidR="00746C17" w:rsidRDefault="00746C17" w:rsidP="00E04221">
      <w:pPr>
        <w:spacing w:line="460" w:lineRule="exact"/>
        <w:ind w:firstLineChars="2300" w:firstLine="4830"/>
        <w:rPr>
          <w:rFonts w:ascii="ＭＳ 明朝" w:eastAsia="ＭＳ 明朝" w:hAnsi="BIZ UDPゴシック"/>
        </w:rPr>
      </w:pPr>
      <w:r>
        <w:rPr>
          <w:rFonts w:ascii="ＭＳ 明朝" w:eastAsia="ＭＳ 明朝" w:hAnsi="BIZ UDPゴシック" w:hint="eastAsia"/>
        </w:rPr>
        <w:t xml:space="preserve">申請者 </w:t>
      </w:r>
    </w:p>
    <w:p w14:paraId="18A09154" w14:textId="77777777" w:rsidR="008E3F3C" w:rsidRDefault="003E313E" w:rsidP="00746C17">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住　所</w:t>
      </w:r>
    </w:p>
    <w:p w14:paraId="62F400A8" w14:textId="77777777" w:rsidR="00C62814" w:rsidRDefault="003E313E" w:rsidP="00746C17">
      <w:pPr>
        <w:spacing w:line="460" w:lineRule="exact"/>
        <w:ind w:firstLineChars="2700" w:firstLine="5670"/>
        <w:rPr>
          <w:rFonts w:ascii="ＭＳ 明朝" w:eastAsia="ＭＳ 明朝" w:hAnsi="BIZ UDPゴシック"/>
        </w:rPr>
      </w:pPr>
      <w:r w:rsidRPr="008E3F3C">
        <w:rPr>
          <w:rFonts w:ascii="ＭＳ 明朝" w:eastAsia="ＭＳ 明朝" w:hAnsi="BIZ UDPゴシック" w:hint="eastAsia"/>
        </w:rPr>
        <w:t>氏　名</w:t>
      </w:r>
    </w:p>
    <w:p w14:paraId="45CA0F43" w14:textId="77777777" w:rsidR="005A57C5" w:rsidRDefault="005A57C5" w:rsidP="005A57C5">
      <w:pPr>
        <w:spacing w:line="360" w:lineRule="auto"/>
        <w:ind w:firstLineChars="2700" w:firstLine="5670"/>
        <w:rPr>
          <w:rFonts w:ascii="ＭＳ 明朝" w:eastAsia="ＭＳ 明朝" w:hAnsi="BIZ UDPゴシック"/>
        </w:rPr>
      </w:pPr>
    </w:p>
    <w:p w14:paraId="73B85C32" w14:textId="77777777" w:rsidR="00E04221" w:rsidRDefault="00746C17" w:rsidP="00E04221">
      <w:pPr>
        <w:ind w:right="840"/>
        <w:jc w:val="center"/>
        <w:rPr>
          <w:rFonts w:ascii="ＭＳ 明朝" w:eastAsia="ＭＳ 明朝" w:hAnsi="ＭＳ 明朝"/>
          <w:szCs w:val="21"/>
        </w:rPr>
      </w:pPr>
      <w:r w:rsidRPr="00746C17">
        <w:rPr>
          <w:rFonts w:ascii="ＭＳ 明朝" w:eastAsia="ＭＳ 明朝" w:hAnsi="ＭＳ 明朝" w:hint="eastAsia"/>
          <w:szCs w:val="21"/>
        </w:rPr>
        <w:t>ゼロカー</w:t>
      </w:r>
      <w:r w:rsidR="00F73957">
        <w:rPr>
          <w:rFonts w:ascii="ＭＳ 明朝" w:eastAsia="ＭＳ 明朝" w:hAnsi="ＭＳ 明朝" w:hint="eastAsia"/>
          <w:szCs w:val="21"/>
        </w:rPr>
        <w:t>ボンシティやお再エネ・省エネ推進事業（家庭</w:t>
      </w:r>
      <w:r>
        <w:rPr>
          <w:rFonts w:ascii="ＭＳ 明朝" w:eastAsia="ＭＳ 明朝" w:hAnsi="ＭＳ 明朝" w:hint="eastAsia"/>
          <w:szCs w:val="21"/>
        </w:rPr>
        <w:t>用）補助金の申請に係る確認表</w:t>
      </w:r>
    </w:p>
    <w:p w14:paraId="02B5E8B9" w14:textId="77777777" w:rsidR="00746C17" w:rsidRPr="00F73957" w:rsidRDefault="00746C17" w:rsidP="00E04221">
      <w:pPr>
        <w:ind w:right="840"/>
        <w:jc w:val="center"/>
        <w:rPr>
          <w:rFonts w:ascii="ＭＳ 明朝" w:eastAsia="ＭＳ 明朝" w:hAnsi="ＭＳ 明朝"/>
          <w:szCs w:val="21"/>
        </w:rPr>
      </w:pPr>
    </w:p>
    <w:p w14:paraId="17ADACBE" w14:textId="77777777" w:rsidR="00C65817" w:rsidRPr="004508D1" w:rsidRDefault="00B30E3C" w:rsidP="00FF401E">
      <w:pPr>
        <w:ind w:firstLineChars="100" w:firstLine="210"/>
        <w:rPr>
          <w:rFonts w:ascii="ＭＳ 明朝" w:eastAsia="ＭＳ 明朝" w:hAnsi="BIZ UDPゴシック"/>
        </w:rPr>
      </w:pPr>
      <w:r w:rsidRPr="00B30E3C">
        <w:rPr>
          <w:rFonts w:ascii="ＭＳ 明朝" w:eastAsia="ＭＳ 明朝" w:hAnsi="BIZ UDPゴシック" w:hint="eastAsia"/>
        </w:rPr>
        <w:t>ゼロ</w:t>
      </w:r>
      <w:r w:rsidR="00F73957">
        <w:rPr>
          <w:rFonts w:ascii="ＭＳ 明朝" w:eastAsia="ＭＳ 明朝" w:hAnsi="BIZ UDPゴシック" w:hint="eastAsia"/>
        </w:rPr>
        <w:t>カーボンシティやお再エネ・省エネ推進事業（家庭</w:t>
      </w:r>
      <w:r w:rsidRPr="004508D1">
        <w:rPr>
          <w:rFonts w:ascii="ＭＳ 明朝" w:eastAsia="ＭＳ 明朝" w:hAnsi="BIZ UDPゴシック" w:hint="eastAsia"/>
        </w:rPr>
        <w:t>用）補助金の交付</w:t>
      </w:r>
      <w:r w:rsidR="00746C17" w:rsidRPr="004508D1">
        <w:rPr>
          <w:rFonts w:ascii="ＭＳ 明朝" w:eastAsia="ＭＳ 明朝" w:hAnsi="BIZ UDPゴシック" w:hint="eastAsia"/>
        </w:rPr>
        <w:t>申請にあたり</w:t>
      </w:r>
      <w:r w:rsidRPr="004508D1">
        <w:rPr>
          <w:rFonts w:ascii="ＭＳ 明朝" w:eastAsia="ＭＳ 明朝" w:hAnsi="BIZ UDPゴシック" w:hint="eastAsia"/>
        </w:rPr>
        <w:t>、</w:t>
      </w:r>
      <w:r w:rsidR="00F73957">
        <w:rPr>
          <w:rFonts w:ascii="ＭＳ 明朝" w:eastAsia="ＭＳ 明朝" w:hAnsi="BIZ UDPゴシック" w:hint="eastAsia"/>
        </w:rPr>
        <w:t>ゼロカーボンシティやお再エネ・省エネ推進事業（家庭</w:t>
      </w:r>
      <w:r w:rsidR="00746C17" w:rsidRPr="004508D1">
        <w:rPr>
          <w:rFonts w:ascii="ＭＳ 明朝" w:eastAsia="ＭＳ 明朝" w:hAnsi="BIZ UDPゴシック" w:hint="eastAsia"/>
        </w:rPr>
        <w:t>用）補助金交付要綱及び以下に掲げる要件を遵守</w:t>
      </w:r>
      <w:r w:rsidRPr="004508D1">
        <w:rPr>
          <w:rFonts w:ascii="ＭＳ 明朝" w:eastAsia="ＭＳ 明朝" w:hAnsi="BIZ UDPゴシック" w:hint="eastAsia"/>
        </w:rPr>
        <w:t>します。</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8237"/>
        <w:gridCol w:w="708"/>
      </w:tblGrid>
      <w:tr w:rsidR="004508D1" w:rsidRPr="004508D1" w14:paraId="2E14C9A2" w14:textId="77777777" w:rsidTr="004E2FC2">
        <w:trPr>
          <w:trHeight w:val="450"/>
        </w:trPr>
        <w:tc>
          <w:tcPr>
            <w:tcW w:w="689" w:type="dxa"/>
            <w:shd w:val="clear" w:color="auto" w:fill="DEEAF6" w:themeFill="accent1" w:themeFillTint="33"/>
            <w:vAlign w:val="center"/>
          </w:tcPr>
          <w:p w14:paraId="7CC8BCF4" w14:textId="77777777" w:rsidR="00746C17" w:rsidRPr="004508D1" w:rsidRDefault="00746C17" w:rsidP="0048706E">
            <w:pPr>
              <w:ind w:left="48"/>
              <w:jc w:val="center"/>
              <w:rPr>
                <w:rFonts w:ascii="ＭＳ 明朝" w:eastAsia="ＭＳ 明朝" w:hAnsi="BIZ UDPゴシック"/>
                <w:sz w:val="16"/>
              </w:rPr>
            </w:pPr>
            <w:bookmarkStart w:id="0" w:name="_Hlk135670344"/>
            <w:r w:rsidRPr="004508D1">
              <w:rPr>
                <w:rFonts w:ascii="ＭＳ 明朝" w:eastAsia="ＭＳ 明朝" w:hAnsi="BIZ UDPゴシック" w:hint="eastAsia"/>
                <w:sz w:val="16"/>
              </w:rPr>
              <w:t>区分</w:t>
            </w:r>
          </w:p>
        </w:tc>
        <w:tc>
          <w:tcPr>
            <w:tcW w:w="8237" w:type="dxa"/>
            <w:shd w:val="clear" w:color="auto" w:fill="DEEAF6" w:themeFill="accent1" w:themeFillTint="33"/>
            <w:vAlign w:val="center"/>
          </w:tcPr>
          <w:p w14:paraId="3C05DBDF" w14:textId="77777777" w:rsidR="00746C17" w:rsidRPr="004508D1" w:rsidRDefault="00746C17" w:rsidP="0048706E">
            <w:pPr>
              <w:widowControl/>
              <w:jc w:val="center"/>
              <w:rPr>
                <w:rFonts w:ascii="ＭＳ 明朝" w:eastAsia="ＭＳ 明朝" w:hAnsi="BIZ UDPゴシック"/>
                <w:sz w:val="16"/>
              </w:rPr>
            </w:pPr>
            <w:r w:rsidRPr="004508D1">
              <w:rPr>
                <w:rFonts w:ascii="ＭＳ 明朝" w:eastAsia="ＭＳ 明朝" w:hAnsi="BIZ UDPゴシック"/>
                <w:sz w:val="16"/>
              </w:rPr>
              <w:t>内容</w:t>
            </w:r>
          </w:p>
        </w:tc>
        <w:tc>
          <w:tcPr>
            <w:tcW w:w="708" w:type="dxa"/>
            <w:shd w:val="clear" w:color="auto" w:fill="DEEAF6" w:themeFill="accent1" w:themeFillTint="33"/>
            <w:vAlign w:val="center"/>
          </w:tcPr>
          <w:p w14:paraId="47D0BDF9" w14:textId="77777777" w:rsidR="00746C17" w:rsidRPr="004508D1" w:rsidRDefault="00746C17" w:rsidP="0048706E">
            <w:pPr>
              <w:widowControl/>
              <w:jc w:val="center"/>
              <w:rPr>
                <w:rFonts w:ascii="ＭＳ 明朝" w:eastAsia="ＭＳ 明朝" w:hAnsi="BIZ UDPゴシック"/>
              </w:rPr>
            </w:pPr>
            <w:r w:rsidRPr="004508D1">
              <w:rPr>
                <w:rFonts w:ascii="ＭＳ 明朝" w:eastAsia="ＭＳ 明朝" w:hAnsi="BIZ UDPゴシック"/>
                <w:sz w:val="16"/>
              </w:rPr>
              <w:t>確認欄</w:t>
            </w:r>
          </w:p>
        </w:tc>
      </w:tr>
      <w:bookmarkEnd w:id="0"/>
      <w:tr w:rsidR="004508D1" w:rsidRPr="004508D1" w14:paraId="78CBDD37" w14:textId="77777777" w:rsidTr="004E2FC2">
        <w:trPr>
          <w:trHeight w:val="800"/>
        </w:trPr>
        <w:tc>
          <w:tcPr>
            <w:tcW w:w="689" w:type="dxa"/>
            <w:vMerge w:val="restart"/>
            <w:textDirection w:val="tbRlV"/>
            <w:vAlign w:val="center"/>
          </w:tcPr>
          <w:p w14:paraId="6E880CF6" w14:textId="77777777" w:rsidR="00746C17" w:rsidRPr="004508D1" w:rsidRDefault="00746C17" w:rsidP="0048706E">
            <w:pPr>
              <w:ind w:left="48" w:right="113"/>
              <w:jc w:val="center"/>
              <w:rPr>
                <w:rFonts w:ascii="ＭＳ 明朝" w:eastAsia="ＭＳ 明朝" w:hAnsi="BIZ UDPゴシック"/>
              </w:rPr>
            </w:pPr>
            <w:r w:rsidRPr="004508D1">
              <w:rPr>
                <w:rFonts w:ascii="ＭＳ 明朝" w:eastAsia="ＭＳ 明朝" w:hAnsi="BIZ UDPゴシック" w:hint="eastAsia"/>
              </w:rPr>
              <w:t>共通事項</w:t>
            </w:r>
          </w:p>
        </w:tc>
        <w:tc>
          <w:tcPr>
            <w:tcW w:w="8237" w:type="dxa"/>
            <w:vAlign w:val="center"/>
          </w:tcPr>
          <w:p w14:paraId="746633A6" w14:textId="3E4445BD" w:rsidR="00746C17" w:rsidRPr="004508D1" w:rsidRDefault="00215112" w:rsidP="00FB235A">
            <w:pPr>
              <w:rPr>
                <w:rFonts w:ascii="ＭＳ 明朝" w:eastAsia="ＭＳ 明朝" w:hAnsi="BIZ UDPゴシック"/>
              </w:rPr>
            </w:pPr>
            <w:r>
              <w:rPr>
                <w:rFonts w:ascii="ＭＳ 明朝" w:eastAsia="ＭＳ 明朝" w:hAnsi="BIZ UDPゴシック" w:hint="eastAsia"/>
              </w:rPr>
              <w:t>令和６年４</w:t>
            </w:r>
            <w:r w:rsidR="00AF7350" w:rsidRPr="004508D1">
              <w:rPr>
                <w:rFonts w:ascii="ＭＳ 明朝" w:eastAsia="ＭＳ 明朝" w:hAnsi="BIZ UDPゴシック" w:hint="eastAsia"/>
              </w:rPr>
              <w:t>月</w:t>
            </w:r>
            <w:r>
              <w:rPr>
                <w:rFonts w:ascii="ＭＳ 明朝" w:eastAsia="ＭＳ 明朝" w:hAnsi="BIZ UDPゴシック" w:hint="eastAsia"/>
              </w:rPr>
              <w:t>23</w:t>
            </w:r>
            <w:r w:rsidR="00AF7350" w:rsidRPr="004508D1">
              <w:rPr>
                <w:rFonts w:ascii="ＭＳ 明朝" w:eastAsia="ＭＳ 明朝" w:hAnsi="BIZ UDPゴシック"/>
              </w:rPr>
              <w:t>日以降に、</w:t>
            </w:r>
            <w:r w:rsidR="00746C17" w:rsidRPr="004508D1">
              <w:rPr>
                <w:rFonts w:ascii="ＭＳ 明朝" w:eastAsia="ＭＳ 明朝" w:hAnsi="BIZ UDPゴシック" w:hint="eastAsia"/>
              </w:rPr>
              <w:t>補助対象者が居住する市内の住宅又は住宅の敷地内に新たに太陽光発電設備等を導入し、自らが居住する住宅において使用すること</w:t>
            </w:r>
          </w:p>
        </w:tc>
        <w:tc>
          <w:tcPr>
            <w:tcW w:w="708" w:type="dxa"/>
          </w:tcPr>
          <w:p w14:paraId="0FD851EE" w14:textId="77777777" w:rsidR="00746C17" w:rsidRPr="004508D1" w:rsidRDefault="00746C17" w:rsidP="0048706E">
            <w:pPr>
              <w:ind w:left="48"/>
              <w:rPr>
                <w:rFonts w:ascii="ＭＳ 明朝" w:eastAsia="ＭＳ 明朝" w:hAnsi="BIZ UDPゴシック"/>
              </w:rPr>
            </w:pPr>
          </w:p>
        </w:tc>
      </w:tr>
      <w:tr w:rsidR="004508D1" w:rsidRPr="004508D1" w14:paraId="4135A674" w14:textId="77777777" w:rsidTr="004E2FC2">
        <w:trPr>
          <w:trHeight w:val="973"/>
        </w:trPr>
        <w:tc>
          <w:tcPr>
            <w:tcW w:w="689" w:type="dxa"/>
            <w:vMerge/>
          </w:tcPr>
          <w:p w14:paraId="3FF28B4E" w14:textId="77777777" w:rsidR="00746C17" w:rsidRPr="004508D1" w:rsidRDefault="00746C17" w:rsidP="0048706E">
            <w:pPr>
              <w:ind w:left="48"/>
              <w:rPr>
                <w:rFonts w:ascii="ＭＳ 明朝" w:eastAsia="ＭＳ 明朝" w:hAnsi="BIZ UDPゴシック"/>
              </w:rPr>
            </w:pPr>
          </w:p>
        </w:tc>
        <w:tc>
          <w:tcPr>
            <w:tcW w:w="8237" w:type="dxa"/>
            <w:vAlign w:val="center"/>
          </w:tcPr>
          <w:p w14:paraId="56D700C8" w14:textId="00997353" w:rsidR="00746C17" w:rsidRPr="004508D1" w:rsidRDefault="002D2536" w:rsidP="00097727">
            <w:pPr>
              <w:rPr>
                <w:rFonts w:ascii="ＭＳ 明朝" w:eastAsia="ＭＳ 明朝" w:hAnsi="BIZ UDPゴシック"/>
              </w:rPr>
            </w:pPr>
            <w:r w:rsidRPr="00E17126">
              <w:rPr>
                <w:rFonts w:ascii="ＭＳ 明朝" w:eastAsia="ＭＳ 明朝" w:hAnsi="BIZ UDPゴシック" w:hint="eastAsia"/>
              </w:rPr>
              <w:t>同一年度内に、補助対象者及び、属する世帯の全員が</w:t>
            </w:r>
            <w:r w:rsidR="00CF7E5E" w:rsidRPr="00E17126">
              <w:rPr>
                <w:rFonts w:ascii="ＭＳ 明朝" w:eastAsia="ＭＳ 明朝" w:hAnsi="BIZ UDPゴシック" w:hint="eastAsia"/>
              </w:rPr>
              <w:t>、補助対象設備に対して、</w:t>
            </w:r>
            <w:r w:rsidRPr="00E17126">
              <w:rPr>
                <w:rFonts w:ascii="ＭＳ 明朝" w:eastAsia="ＭＳ 明朝" w:hAnsi="BIZ UDPゴシック" w:hint="eastAsia"/>
              </w:rPr>
              <w:t>この要綱</w:t>
            </w:r>
            <w:r w:rsidRPr="00E17126">
              <w:rPr>
                <w:rFonts w:ascii="ＭＳ 明朝" w:eastAsia="ＭＳ 明朝" w:hAnsi="BIZ UDPゴシック"/>
              </w:rPr>
              <w:t>による同一の補助対象設備の補助金</w:t>
            </w:r>
            <w:r w:rsidR="00E17126">
              <w:rPr>
                <w:rFonts w:ascii="ＭＳ 明朝" w:eastAsia="ＭＳ 明朝" w:hAnsi="BIZ UDPゴシック" w:hint="eastAsia"/>
              </w:rPr>
              <w:t>及び</w:t>
            </w:r>
            <w:r w:rsidRPr="00E17126">
              <w:rPr>
                <w:rFonts w:ascii="ＭＳ 明朝" w:eastAsia="ＭＳ 明朝" w:hAnsi="BIZ UDPゴシック"/>
              </w:rPr>
              <w:t>国費を財源とする補助金の交付を受けていないこと</w:t>
            </w:r>
          </w:p>
        </w:tc>
        <w:tc>
          <w:tcPr>
            <w:tcW w:w="708" w:type="dxa"/>
          </w:tcPr>
          <w:p w14:paraId="1145E382" w14:textId="77777777" w:rsidR="00746C17" w:rsidRPr="004508D1" w:rsidRDefault="00746C17" w:rsidP="0048706E">
            <w:pPr>
              <w:ind w:left="48"/>
              <w:rPr>
                <w:rFonts w:ascii="ＭＳ 明朝" w:eastAsia="ＭＳ 明朝" w:hAnsi="BIZ UDPゴシック"/>
              </w:rPr>
            </w:pPr>
          </w:p>
        </w:tc>
      </w:tr>
      <w:tr w:rsidR="004508D1" w:rsidRPr="004508D1" w14:paraId="25946C58" w14:textId="77777777" w:rsidTr="00830ED9">
        <w:trPr>
          <w:trHeight w:val="467"/>
        </w:trPr>
        <w:tc>
          <w:tcPr>
            <w:tcW w:w="689" w:type="dxa"/>
            <w:vMerge/>
          </w:tcPr>
          <w:p w14:paraId="423F7AC5" w14:textId="77777777" w:rsidR="00746C17" w:rsidRPr="004508D1" w:rsidRDefault="00746C17" w:rsidP="0048706E">
            <w:pPr>
              <w:ind w:left="48"/>
              <w:rPr>
                <w:rFonts w:ascii="ＭＳ 明朝" w:eastAsia="ＭＳ 明朝" w:hAnsi="BIZ UDPゴシック"/>
              </w:rPr>
            </w:pPr>
          </w:p>
        </w:tc>
        <w:tc>
          <w:tcPr>
            <w:tcW w:w="8237" w:type="dxa"/>
            <w:vAlign w:val="center"/>
          </w:tcPr>
          <w:p w14:paraId="5F99F22C" w14:textId="77777777" w:rsidR="00746C17" w:rsidRDefault="004E2FC2" w:rsidP="00997A39">
            <w:pPr>
              <w:rPr>
                <w:rFonts w:ascii="ＭＳ 明朝" w:eastAsia="ＭＳ 明朝" w:hAnsi="BIZ UDPゴシック"/>
              </w:rPr>
            </w:pPr>
            <w:r w:rsidRPr="004508D1">
              <w:rPr>
                <w:rFonts w:ascii="ＭＳ 明朝" w:eastAsia="ＭＳ 明朝" w:hAnsi="BIZ UDPゴシック" w:hint="eastAsia"/>
              </w:rPr>
              <w:t>補助対象者が属する世帯の全員が市税を滞納していないこと</w:t>
            </w:r>
          </w:p>
          <w:p w14:paraId="1855AE1D" w14:textId="419CEBD7" w:rsidR="00830ED9" w:rsidRPr="004508D1" w:rsidRDefault="00830ED9" w:rsidP="00997A39">
            <w:pPr>
              <w:rPr>
                <w:rFonts w:ascii="ＭＳ 明朝" w:eastAsia="ＭＳ 明朝" w:hAnsi="BIZ UDPゴシック"/>
              </w:rPr>
            </w:pPr>
            <w:r w:rsidRPr="00830ED9">
              <w:rPr>
                <w:rFonts w:ascii="ＭＳ 明朝" w:eastAsia="ＭＳ 明朝" w:hAnsi="BIZ UDPゴシック" w:hint="eastAsia"/>
              </w:rPr>
              <w:t>※事実確認のため、市が必要に応じて納税等に関する照会</w:t>
            </w:r>
            <w:r>
              <w:rPr>
                <w:rFonts w:ascii="ＭＳ 明朝" w:eastAsia="ＭＳ 明朝" w:hAnsi="BIZ UDPゴシック" w:hint="eastAsia"/>
              </w:rPr>
              <w:t>・</w:t>
            </w:r>
            <w:r w:rsidRPr="00830ED9">
              <w:rPr>
                <w:rFonts w:ascii="ＭＳ 明朝" w:eastAsia="ＭＳ 明朝" w:hAnsi="BIZ UDPゴシック" w:hint="eastAsia"/>
              </w:rPr>
              <w:t>調査を行うことに同意します。</w:t>
            </w:r>
          </w:p>
        </w:tc>
        <w:tc>
          <w:tcPr>
            <w:tcW w:w="708" w:type="dxa"/>
          </w:tcPr>
          <w:p w14:paraId="2A053A25" w14:textId="77777777" w:rsidR="00746C17" w:rsidRPr="004508D1" w:rsidRDefault="00746C17" w:rsidP="0048706E">
            <w:pPr>
              <w:ind w:left="48"/>
              <w:rPr>
                <w:rFonts w:ascii="ＭＳ 明朝" w:eastAsia="ＭＳ 明朝" w:hAnsi="BIZ UDPゴシック"/>
              </w:rPr>
            </w:pPr>
          </w:p>
        </w:tc>
      </w:tr>
      <w:tr w:rsidR="00215112" w:rsidRPr="004508D1" w14:paraId="0FCCD4C2" w14:textId="77777777" w:rsidTr="00830ED9">
        <w:trPr>
          <w:trHeight w:val="407"/>
        </w:trPr>
        <w:tc>
          <w:tcPr>
            <w:tcW w:w="689" w:type="dxa"/>
            <w:vMerge/>
          </w:tcPr>
          <w:p w14:paraId="4A0D29B6" w14:textId="77777777" w:rsidR="00215112" w:rsidRPr="004508D1" w:rsidRDefault="00215112" w:rsidP="0048706E">
            <w:pPr>
              <w:ind w:left="48"/>
              <w:rPr>
                <w:rFonts w:ascii="ＭＳ 明朝" w:eastAsia="ＭＳ 明朝" w:hAnsi="BIZ UDPゴシック"/>
              </w:rPr>
            </w:pPr>
          </w:p>
        </w:tc>
        <w:tc>
          <w:tcPr>
            <w:tcW w:w="8237" w:type="dxa"/>
            <w:vAlign w:val="center"/>
          </w:tcPr>
          <w:p w14:paraId="7605F85E" w14:textId="77777777" w:rsidR="00215112" w:rsidRPr="004508D1" w:rsidRDefault="00215112" w:rsidP="00997A39">
            <w:pPr>
              <w:rPr>
                <w:rFonts w:ascii="ＭＳ 明朝" w:eastAsia="ＭＳ 明朝" w:hAnsi="BIZ UDPゴシック"/>
              </w:rPr>
            </w:pPr>
            <w:r>
              <w:rPr>
                <w:rFonts w:ascii="ＭＳ 明朝" w:eastAsia="ＭＳ 明朝" w:hAnsi="BIZ UDPゴシック" w:hint="eastAsia"/>
              </w:rPr>
              <w:t>補助対象設備の法定耐用年数前に処分を行う場合は、事前に八尾市に相談すること</w:t>
            </w:r>
          </w:p>
        </w:tc>
        <w:tc>
          <w:tcPr>
            <w:tcW w:w="708" w:type="dxa"/>
          </w:tcPr>
          <w:p w14:paraId="5E161267" w14:textId="77777777" w:rsidR="00215112" w:rsidRPr="004508D1" w:rsidRDefault="00215112" w:rsidP="0048706E">
            <w:pPr>
              <w:ind w:left="48"/>
              <w:rPr>
                <w:rFonts w:ascii="ＭＳ 明朝" w:eastAsia="ＭＳ 明朝" w:hAnsi="BIZ UDPゴシック"/>
              </w:rPr>
            </w:pPr>
          </w:p>
        </w:tc>
      </w:tr>
      <w:tr w:rsidR="00265E8E" w:rsidRPr="004508D1" w14:paraId="2D5D28F6" w14:textId="77777777" w:rsidTr="00830ED9">
        <w:trPr>
          <w:trHeight w:val="423"/>
        </w:trPr>
        <w:tc>
          <w:tcPr>
            <w:tcW w:w="689" w:type="dxa"/>
            <w:vMerge/>
          </w:tcPr>
          <w:p w14:paraId="400ADA10" w14:textId="77777777" w:rsidR="00265E8E" w:rsidRPr="004508D1" w:rsidRDefault="00265E8E" w:rsidP="0048706E">
            <w:pPr>
              <w:ind w:left="48"/>
              <w:rPr>
                <w:rFonts w:ascii="ＭＳ 明朝" w:eastAsia="ＭＳ 明朝" w:hAnsi="BIZ UDPゴシック"/>
              </w:rPr>
            </w:pPr>
          </w:p>
        </w:tc>
        <w:tc>
          <w:tcPr>
            <w:tcW w:w="8237" w:type="dxa"/>
            <w:vAlign w:val="center"/>
          </w:tcPr>
          <w:p w14:paraId="7B5C6B81" w14:textId="77777777" w:rsidR="00265E8E" w:rsidRDefault="00265E8E" w:rsidP="00997A39">
            <w:pPr>
              <w:rPr>
                <w:rFonts w:ascii="ＭＳ 明朝" w:eastAsia="ＭＳ 明朝" w:hAnsi="BIZ UDPゴシック"/>
              </w:rPr>
            </w:pPr>
            <w:r>
              <w:rPr>
                <w:rFonts w:ascii="ＭＳ 明朝" w:eastAsia="ＭＳ 明朝" w:hAnsi="BIZ UDPゴシック" w:hint="eastAsia"/>
              </w:rPr>
              <w:t>補助対象設備が</w:t>
            </w:r>
            <w:r w:rsidRPr="004508D1">
              <w:rPr>
                <w:rFonts w:ascii="ＭＳ 明朝" w:eastAsia="ＭＳ 明朝" w:hAnsi="BIZ UDPゴシック" w:hint="eastAsia"/>
              </w:rPr>
              <w:t>中古設備でないこと</w:t>
            </w:r>
          </w:p>
        </w:tc>
        <w:tc>
          <w:tcPr>
            <w:tcW w:w="708" w:type="dxa"/>
          </w:tcPr>
          <w:p w14:paraId="23952FF2" w14:textId="77777777" w:rsidR="00265E8E" w:rsidRPr="004508D1" w:rsidRDefault="00265E8E" w:rsidP="0048706E">
            <w:pPr>
              <w:ind w:left="48"/>
              <w:rPr>
                <w:rFonts w:ascii="ＭＳ 明朝" w:eastAsia="ＭＳ 明朝" w:hAnsi="BIZ UDPゴシック"/>
              </w:rPr>
            </w:pPr>
          </w:p>
        </w:tc>
      </w:tr>
      <w:tr w:rsidR="005D65C7" w:rsidRPr="004508D1" w14:paraId="074F44E4" w14:textId="77777777" w:rsidTr="004E2FC2">
        <w:trPr>
          <w:trHeight w:val="767"/>
        </w:trPr>
        <w:tc>
          <w:tcPr>
            <w:tcW w:w="689" w:type="dxa"/>
            <w:vMerge/>
          </w:tcPr>
          <w:p w14:paraId="69F93B3C" w14:textId="77777777" w:rsidR="005D65C7" w:rsidRPr="004508D1" w:rsidRDefault="005D65C7" w:rsidP="0048706E">
            <w:pPr>
              <w:ind w:left="48"/>
              <w:rPr>
                <w:rFonts w:ascii="ＭＳ 明朝" w:eastAsia="ＭＳ 明朝" w:hAnsi="BIZ UDPゴシック"/>
              </w:rPr>
            </w:pPr>
          </w:p>
        </w:tc>
        <w:tc>
          <w:tcPr>
            <w:tcW w:w="8237" w:type="dxa"/>
            <w:vAlign w:val="center"/>
          </w:tcPr>
          <w:p w14:paraId="19624CC8" w14:textId="77777777" w:rsidR="005D65C7" w:rsidRPr="004508D1" w:rsidRDefault="005D65C7" w:rsidP="00997A39">
            <w:pPr>
              <w:rPr>
                <w:rFonts w:ascii="ＭＳ 明朝" w:eastAsia="ＭＳ 明朝" w:hAnsi="BIZ UDPゴシック"/>
              </w:rPr>
            </w:pPr>
            <w:r>
              <w:rPr>
                <w:rFonts w:ascii="ＭＳ 明朝" w:eastAsia="ＭＳ 明朝" w:hAnsi="BIZ UDPゴシック" w:hint="eastAsia"/>
              </w:rPr>
              <w:t>補助対象者が同一の補助対象設備に対して本補助金以外の補助金（こどもエコ住まい支援事業、DR補助金、CEV補助金等）との併用をしていないこと</w:t>
            </w:r>
          </w:p>
        </w:tc>
        <w:tc>
          <w:tcPr>
            <w:tcW w:w="708" w:type="dxa"/>
          </w:tcPr>
          <w:p w14:paraId="6B286248" w14:textId="77777777" w:rsidR="005D65C7" w:rsidRPr="004508D1" w:rsidRDefault="005D65C7" w:rsidP="0048706E">
            <w:pPr>
              <w:ind w:left="48"/>
              <w:rPr>
                <w:rFonts w:ascii="ＭＳ 明朝" w:eastAsia="ＭＳ 明朝" w:hAnsi="BIZ UDPゴシック"/>
              </w:rPr>
            </w:pPr>
          </w:p>
        </w:tc>
      </w:tr>
      <w:tr w:rsidR="00CA0446" w:rsidRPr="004508D1" w14:paraId="40F560B6" w14:textId="77777777" w:rsidTr="004E2FC2">
        <w:trPr>
          <w:trHeight w:val="767"/>
        </w:trPr>
        <w:tc>
          <w:tcPr>
            <w:tcW w:w="689" w:type="dxa"/>
            <w:vMerge/>
          </w:tcPr>
          <w:p w14:paraId="0712A57D" w14:textId="77777777" w:rsidR="00CA0446" w:rsidRPr="004508D1" w:rsidRDefault="00CA0446" w:rsidP="0048706E">
            <w:pPr>
              <w:ind w:left="48"/>
              <w:rPr>
                <w:rFonts w:ascii="ＭＳ 明朝" w:eastAsia="ＭＳ 明朝" w:hAnsi="BIZ UDPゴシック"/>
              </w:rPr>
            </w:pPr>
          </w:p>
        </w:tc>
        <w:tc>
          <w:tcPr>
            <w:tcW w:w="8237" w:type="dxa"/>
            <w:vAlign w:val="center"/>
          </w:tcPr>
          <w:p w14:paraId="71636AE6" w14:textId="77777777" w:rsidR="00CA0446" w:rsidRDefault="00CA0446" w:rsidP="00997A39">
            <w:pPr>
              <w:rPr>
                <w:rFonts w:ascii="ＭＳ 明朝" w:eastAsia="ＭＳ 明朝" w:hAnsi="BIZ UDPゴシック"/>
              </w:rPr>
            </w:pPr>
            <w:r w:rsidRPr="00CA0446">
              <w:rPr>
                <w:rFonts w:ascii="ＭＳ 明朝" w:eastAsia="ＭＳ 明朝" w:hAnsi="BIZ UDPゴシック" w:hint="eastAsia"/>
              </w:rPr>
              <w:t>補助対象設備の購入、工事の発注または契約をする</w:t>
            </w:r>
            <w:r>
              <w:rPr>
                <w:rFonts w:ascii="ＭＳ 明朝" w:eastAsia="ＭＳ 明朝" w:hAnsi="BIZ UDPゴシック" w:hint="eastAsia"/>
              </w:rPr>
              <w:t>にあたっては、複数者からの見積をとるなど、一般の競争に付すこと</w:t>
            </w:r>
          </w:p>
          <w:p w14:paraId="0E08E621" w14:textId="77777777" w:rsidR="00CA0446" w:rsidRDefault="00CA0446" w:rsidP="00997A39">
            <w:pPr>
              <w:rPr>
                <w:rFonts w:ascii="ＭＳ 明朝" w:eastAsia="ＭＳ 明朝" w:hAnsi="BIZ UDPゴシック"/>
              </w:rPr>
            </w:pPr>
            <w:r w:rsidRPr="00CA0446">
              <w:rPr>
                <w:rFonts w:ascii="ＭＳ 明朝" w:eastAsia="ＭＳ 明朝" w:hAnsi="BIZ UDPゴシック" w:hint="eastAsia"/>
              </w:rPr>
              <w:t>ただし、事業の運営上、一般の競争に付すことが困難または</w:t>
            </w:r>
            <w:r>
              <w:rPr>
                <w:rFonts w:ascii="ＭＳ 明朝" w:eastAsia="ＭＳ 明朝" w:hAnsi="BIZ UDPゴシック" w:hint="eastAsia"/>
              </w:rPr>
              <w:t>不適当である場合には、指名競争に付し、または随意契約によること</w:t>
            </w:r>
          </w:p>
        </w:tc>
        <w:tc>
          <w:tcPr>
            <w:tcW w:w="708" w:type="dxa"/>
          </w:tcPr>
          <w:p w14:paraId="06713B1C" w14:textId="77777777" w:rsidR="00CA0446" w:rsidRPr="004508D1" w:rsidRDefault="00CA0446" w:rsidP="0048706E">
            <w:pPr>
              <w:ind w:left="48"/>
              <w:rPr>
                <w:rFonts w:ascii="ＭＳ 明朝" w:eastAsia="ＭＳ 明朝" w:hAnsi="BIZ UDPゴシック"/>
              </w:rPr>
            </w:pPr>
          </w:p>
        </w:tc>
      </w:tr>
      <w:tr w:rsidR="004508D1" w:rsidRPr="004508D1" w14:paraId="0094A6A2" w14:textId="77777777" w:rsidTr="00830ED9">
        <w:trPr>
          <w:trHeight w:val="610"/>
        </w:trPr>
        <w:tc>
          <w:tcPr>
            <w:tcW w:w="689" w:type="dxa"/>
            <w:vMerge/>
          </w:tcPr>
          <w:p w14:paraId="208C0128" w14:textId="77777777" w:rsidR="00746C17" w:rsidRPr="004508D1" w:rsidRDefault="00746C17" w:rsidP="0048706E">
            <w:pPr>
              <w:ind w:left="48"/>
              <w:rPr>
                <w:rFonts w:ascii="ＭＳ 明朝" w:eastAsia="ＭＳ 明朝" w:hAnsi="BIZ UDPゴシック"/>
              </w:rPr>
            </w:pPr>
          </w:p>
        </w:tc>
        <w:tc>
          <w:tcPr>
            <w:tcW w:w="8237" w:type="dxa"/>
            <w:vAlign w:val="center"/>
          </w:tcPr>
          <w:p w14:paraId="3615299C" w14:textId="5CA3648D" w:rsidR="00746C17" w:rsidRPr="004508D1" w:rsidRDefault="004E2FC2" w:rsidP="0048706E">
            <w:pPr>
              <w:rPr>
                <w:rFonts w:ascii="ＭＳ 明朝" w:eastAsia="ＭＳ 明朝" w:hAnsi="BIZ UDPゴシック"/>
              </w:rPr>
            </w:pPr>
            <w:r w:rsidRPr="004508D1">
              <w:rPr>
                <w:rFonts w:ascii="ＭＳ 明朝" w:eastAsia="ＭＳ 明朝" w:hAnsi="BIZ UDPゴシック" w:hint="eastAsia"/>
              </w:rPr>
              <w:t>補助対象者が属する世帯の全員が八尾市暴力団排除条例</w:t>
            </w:r>
            <w:r w:rsidRPr="004508D1">
              <w:rPr>
                <w:rFonts w:ascii="ＭＳ 明朝" w:eastAsia="ＭＳ 明朝" w:hAnsi="BIZ UDPゴシック"/>
              </w:rPr>
              <w:t>第２条第２号及び第３号に規定する暴力団員又は暴力団密接関係者でないこと</w:t>
            </w:r>
          </w:p>
        </w:tc>
        <w:tc>
          <w:tcPr>
            <w:tcW w:w="708" w:type="dxa"/>
          </w:tcPr>
          <w:p w14:paraId="64EA037C" w14:textId="77777777" w:rsidR="00746C17" w:rsidRPr="004508D1" w:rsidRDefault="00746C17" w:rsidP="0048706E">
            <w:pPr>
              <w:ind w:left="48"/>
              <w:rPr>
                <w:rFonts w:ascii="ＭＳ 明朝" w:eastAsia="ＭＳ 明朝" w:hAnsi="BIZ UDPゴシック"/>
              </w:rPr>
            </w:pPr>
          </w:p>
        </w:tc>
      </w:tr>
    </w:tbl>
    <w:p w14:paraId="61C94E9F" w14:textId="77777777" w:rsidR="00746C17" w:rsidRPr="004508D1" w:rsidRDefault="00746C17" w:rsidP="005B5CE6">
      <w:pPr>
        <w:jc w:val="left"/>
        <w:rPr>
          <w:rFonts w:ascii="ＭＳ 明朝" w:eastAsia="ＭＳ 明朝" w:hAnsi="BIZ UDPゴシック"/>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222"/>
        <w:gridCol w:w="713"/>
      </w:tblGrid>
      <w:tr w:rsidR="004508D1" w:rsidRPr="004508D1" w14:paraId="1B1E328B" w14:textId="77777777" w:rsidTr="004E2FC2">
        <w:trPr>
          <w:trHeight w:val="480"/>
          <w:jc w:val="center"/>
        </w:trPr>
        <w:tc>
          <w:tcPr>
            <w:tcW w:w="704" w:type="dxa"/>
            <w:shd w:val="clear" w:color="auto" w:fill="DEEAF6" w:themeFill="accent1" w:themeFillTint="33"/>
            <w:vAlign w:val="center"/>
          </w:tcPr>
          <w:p w14:paraId="02DA0554" w14:textId="77777777" w:rsidR="00746C17" w:rsidRPr="004508D1" w:rsidRDefault="00746C17" w:rsidP="0048706E">
            <w:pPr>
              <w:ind w:left="48"/>
              <w:jc w:val="center"/>
              <w:rPr>
                <w:rFonts w:ascii="ＭＳ 明朝" w:eastAsia="ＭＳ 明朝" w:hAnsi="BIZ UDPゴシック"/>
                <w:sz w:val="16"/>
                <w:szCs w:val="16"/>
              </w:rPr>
            </w:pPr>
            <w:r w:rsidRPr="004508D1">
              <w:rPr>
                <w:rFonts w:ascii="ＭＳ 明朝" w:eastAsia="ＭＳ 明朝" w:hAnsi="BIZ UDPゴシック" w:hint="eastAsia"/>
                <w:sz w:val="16"/>
                <w:szCs w:val="16"/>
              </w:rPr>
              <w:t>区分</w:t>
            </w:r>
          </w:p>
        </w:tc>
        <w:tc>
          <w:tcPr>
            <w:tcW w:w="8222" w:type="dxa"/>
            <w:shd w:val="clear" w:color="auto" w:fill="DEEAF6" w:themeFill="accent1" w:themeFillTint="33"/>
            <w:vAlign w:val="center"/>
          </w:tcPr>
          <w:p w14:paraId="010B251C" w14:textId="77777777" w:rsidR="00746C17" w:rsidRPr="004508D1" w:rsidRDefault="00746C17" w:rsidP="0048706E">
            <w:pPr>
              <w:widowControl/>
              <w:jc w:val="center"/>
              <w:rPr>
                <w:rFonts w:ascii="ＭＳ 明朝" w:eastAsia="ＭＳ 明朝" w:hAnsi="BIZ UDPゴシック"/>
                <w:sz w:val="16"/>
                <w:szCs w:val="16"/>
              </w:rPr>
            </w:pPr>
            <w:r w:rsidRPr="004508D1">
              <w:rPr>
                <w:rFonts w:ascii="ＭＳ 明朝" w:eastAsia="ＭＳ 明朝" w:hAnsi="BIZ UDPゴシック"/>
                <w:sz w:val="16"/>
                <w:szCs w:val="16"/>
              </w:rPr>
              <w:t>内容</w:t>
            </w:r>
          </w:p>
        </w:tc>
        <w:tc>
          <w:tcPr>
            <w:tcW w:w="713" w:type="dxa"/>
            <w:shd w:val="clear" w:color="auto" w:fill="DEEAF6" w:themeFill="accent1" w:themeFillTint="33"/>
            <w:vAlign w:val="center"/>
          </w:tcPr>
          <w:p w14:paraId="239B627E" w14:textId="77777777" w:rsidR="00746C17" w:rsidRPr="004508D1" w:rsidRDefault="00746C17" w:rsidP="0048706E">
            <w:pPr>
              <w:widowControl/>
              <w:jc w:val="center"/>
              <w:rPr>
                <w:rFonts w:ascii="ＭＳ 明朝" w:eastAsia="ＭＳ 明朝" w:hAnsi="BIZ UDPゴシック"/>
                <w:sz w:val="16"/>
                <w:szCs w:val="16"/>
              </w:rPr>
            </w:pPr>
            <w:r w:rsidRPr="004508D1">
              <w:rPr>
                <w:rFonts w:ascii="ＭＳ 明朝" w:eastAsia="ＭＳ 明朝" w:hAnsi="BIZ UDPゴシック"/>
                <w:sz w:val="16"/>
                <w:szCs w:val="16"/>
              </w:rPr>
              <w:t>確認欄</w:t>
            </w:r>
          </w:p>
        </w:tc>
      </w:tr>
      <w:tr w:rsidR="00215112" w:rsidRPr="004508D1" w14:paraId="7157A27E" w14:textId="77777777" w:rsidTr="008A4D52">
        <w:trPr>
          <w:trHeight w:val="64"/>
          <w:jc w:val="center"/>
        </w:trPr>
        <w:tc>
          <w:tcPr>
            <w:tcW w:w="704" w:type="dxa"/>
            <w:vMerge w:val="restart"/>
            <w:textDirection w:val="tbRlV"/>
            <w:vAlign w:val="center"/>
          </w:tcPr>
          <w:p w14:paraId="7085BCB9" w14:textId="77777777" w:rsidR="00215112" w:rsidRPr="004508D1" w:rsidRDefault="00215112" w:rsidP="0048706E">
            <w:pPr>
              <w:ind w:left="113" w:right="113"/>
              <w:jc w:val="center"/>
              <w:rPr>
                <w:rFonts w:ascii="ＭＳ 明朝" w:eastAsia="ＭＳ 明朝" w:hAnsi="BIZ UDPゴシック"/>
              </w:rPr>
            </w:pPr>
            <w:r w:rsidRPr="004508D1">
              <w:rPr>
                <w:rFonts w:ascii="ＭＳ 明朝" w:eastAsia="ＭＳ 明朝" w:hAnsi="BIZ UDPゴシック" w:hint="eastAsia"/>
              </w:rPr>
              <w:t>ア.太陽光発電設備</w:t>
            </w:r>
          </w:p>
        </w:tc>
        <w:tc>
          <w:tcPr>
            <w:tcW w:w="8222" w:type="dxa"/>
            <w:vAlign w:val="center"/>
          </w:tcPr>
          <w:p w14:paraId="55A5EC92" w14:textId="77777777" w:rsidR="00215112" w:rsidRPr="004508D1" w:rsidRDefault="00265E8E" w:rsidP="0048706E">
            <w:pPr>
              <w:rPr>
                <w:rFonts w:ascii="ＭＳ 明朝" w:eastAsia="ＭＳ 明朝" w:hAnsi="BIZ UDPゴシック"/>
              </w:rPr>
            </w:pPr>
            <w:r w:rsidRPr="004508D1">
              <w:rPr>
                <w:rFonts w:ascii="ＭＳ 明朝" w:eastAsia="ＭＳ 明朝" w:hAnsi="BIZ UDPゴシック" w:hint="eastAsia"/>
              </w:rPr>
              <w:t>本事業により導入する太陽光発電設備で発電する電力量の30％以上を自家消費すること</w:t>
            </w:r>
          </w:p>
        </w:tc>
        <w:tc>
          <w:tcPr>
            <w:tcW w:w="713" w:type="dxa"/>
          </w:tcPr>
          <w:p w14:paraId="597179B9" w14:textId="77777777" w:rsidR="00215112" w:rsidRPr="004508D1" w:rsidRDefault="00215112" w:rsidP="0048706E">
            <w:pPr>
              <w:ind w:left="48"/>
              <w:rPr>
                <w:rFonts w:ascii="BIZ UDPゴシック" w:eastAsia="BIZ UDPゴシック" w:hAnsi="BIZ UDPゴシック"/>
                <w:sz w:val="24"/>
                <w:szCs w:val="24"/>
              </w:rPr>
            </w:pPr>
          </w:p>
        </w:tc>
      </w:tr>
      <w:tr w:rsidR="00AC776C" w:rsidRPr="004508D1" w14:paraId="1A1697A5" w14:textId="77777777" w:rsidTr="00830ED9">
        <w:trPr>
          <w:trHeight w:val="1017"/>
          <w:jc w:val="center"/>
        </w:trPr>
        <w:tc>
          <w:tcPr>
            <w:tcW w:w="704" w:type="dxa"/>
            <w:vMerge/>
            <w:textDirection w:val="tbRlV"/>
            <w:vAlign w:val="center"/>
          </w:tcPr>
          <w:p w14:paraId="4A01B861" w14:textId="77777777" w:rsidR="00AC776C" w:rsidRPr="004508D1" w:rsidRDefault="00AC776C" w:rsidP="0048706E">
            <w:pPr>
              <w:ind w:left="113" w:right="113"/>
              <w:jc w:val="center"/>
              <w:rPr>
                <w:rFonts w:ascii="ＭＳ 明朝" w:eastAsia="ＭＳ 明朝" w:hAnsi="BIZ UDPゴシック"/>
              </w:rPr>
            </w:pPr>
          </w:p>
        </w:tc>
        <w:tc>
          <w:tcPr>
            <w:tcW w:w="8222" w:type="dxa"/>
            <w:vAlign w:val="center"/>
          </w:tcPr>
          <w:p w14:paraId="3F0B3DC6" w14:textId="77777777" w:rsidR="00AC776C" w:rsidRPr="004508D1" w:rsidRDefault="00AC776C" w:rsidP="0048706E">
            <w:pPr>
              <w:rPr>
                <w:rFonts w:ascii="ＭＳ 明朝" w:eastAsia="ＭＳ 明朝" w:hAnsi="BIZ UDPゴシック"/>
              </w:rPr>
            </w:pPr>
            <w:r w:rsidRPr="00AC776C">
              <w:rPr>
                <w:rFonts w:ascii="ＭＳ 明朝" w:eastAsia="ＭＳ 明朝" w:hAnsi="BIZ UDPゴシック" w:hint="eastAsia"/>
              </w:rPr>
              <w:t>本事業によって得られる環境価値のうち、需要家に供給を行った電力量に紐付く環境価値を需要家に帰属させるものであること</w:t>
            </w:r>
          </w:p>
        </w:tc>
        <w:tc>
          <w:tcPr>
            <w:tcW w:w="713" w:type="dxa"/>
          </w:tcPr>
          <w:p w14:paraId="2D4DBB48" w14:textId="77777777" w:rsidR="00AC776C" w:rsidRPr="004508D1" w:rsidRDefault="00AC776C" w:rsidP="0048706E">
            <w:pPr>
              <w:ind w:left="48"/>
              <w:rPr>
                <w:rFonts w:ascii="BIZ UDPゴシック" w:eastAsia="BIZ UDPゴシック" w:hAnsi="BIZ UDPゴシック"/>
                <w:sz w:val="24"/>
                <w:szCs w:val="24"/>
              </w:rPr>
            </w:pPr>
          </w:p>
        </w:tc>
      </w:tr>
      <w:tr w:rsidR="00215112" w:rsidRPr="004508D1" w14:paraId="643DF2A1" w14:textId="77777777" w:rsidTr="004E2FC2">
        <w:trPr>
          <w:trHeight w:val="559"/>
          <w:jc w:val="center"/>
        </w:trPr>
        <w:tc>
          <w:tcPr>
            <w:tcW w:w="704" w:type="dxa"/>
            <w:vMerge/>
            <w:vAlign w:val="center"/>
          </w:tcPr>
          <w:p w14:paraId="6FC44A4A" w14:textId="77777777" w:rsidR="00215112" w:rsidRPr="004508D1" w:rsidRDefault="00215112" w:rsidP="0048706E">
            <w:pPr>
              <w:jc w:val="center"/>
              <w:rPr>
                <w:rFonts w:ascii="ＭＳ 明朝" w:eastAsia="ＭＳ 明朝" w:hAnsi="BIZ UDPゴシック"/>
              </w:rPr>
            </w:pPr>
          </w:p>
        </w:tc>
        <w:tc>
          <w:tcPr>
            <w:tcW w:w="8222" w:type="dxa"/>
            <w:vAlign w:val="center"/>
          </w:tcPr>
          <w:p w14:paraId="5862DF4F" w14:textId="77777777"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発電量を計測する機器を備えること</w:t>
            </w:r>
          </w:p>
        </w:tc>
        <w:tc>
          <w:tcPr>
            <w:tcW w:w="713" w:type="dxa"/>
          </w:tcPr>
          <w:p w14:paraId="641DBF3A"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0CD1493F" w14:textId="77777777" w:rsidTr="00830ED9">
        <w:trPr>
          <w:trHeight w:val="560"/>
          <w:jc w:val="center"/>
        </w:trPr>
        <w:tc>
          <w:tcPr>
            <w:tcW w:w="704" w:type="dxa"/>
            <w:vMerge/>
            <w:vAlign w:val="center"/>
          </w:tcPr>
          <w:p w14:paraId="3791ED2B" w14:textId="77777777" w:rsidR="00215112" w:rsidRPr="004508D1" w:rsidRDefault="00215112" w:rsidP="0048706E">
            <w:pPr>
              <w:jc w:val="center"/>
              <w:rPr>
                <w:rFonts w:ascii="ＭＳ 明朝" w:eastAsia="ＭＳ 明朝" w:hAnsi="BIZ UDPゴシック"/>
              </w:rPr>
            </w:pPr>
          </w:p>
        </w:tc>
        <w:tc>
          <w:tcPr>
            <w:tcW w:w="8222" w:type="dxa"/>
            <w:vAlign w:val="center"/>
          </w:tcPr>
          <w:p w14:paraId="74446CED" w14:textId="77777777"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電気事業者による再生可能エネルギー電気の利用の促進に関する特別措置法に基づくFIT制度又はFIP制度の認定を取得しないこと</w:t>
            </w:r>
          </w:p>
        </w:tc>
        <w:tc>
          <w:tcPr>
            <w:tcW w:w="713" w:type="dxa"/>
          </w:tcPr>
          <w:p w14:paraId="0013A5EE"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2DD88B33" w14:textId="77777777" w:rsidTr="00830ED9">
        <w:trPr>
          <w:trHeight w:val="442"/>
          <w:jc w:val="center"/>
        </w:trPr>
        <w:tc>
          <w:tcPr>
            <w:tcW w:w="704" w:type="dxa"/>
            <w:vMerge/>
            <w:vAlign w:val="center"/>
          </w:tcPr>
          <w:p w14:paraId="53F3A8B0" w14:textId="77777777" w:rsidR="00215112" w:rsidRPr="004508D1" w:rsidRDefault="00215112" w:rsidP="0048706E">
            <w:pPr>
              <w:jc w:val="center"/>
              <w:rPr>
                <w:rFonts w:ascii="BIZ UDPゴシック" w:eastAsia="BIZ UDPゴシック" w:hAnsi="BIZ UDPゴシック"/>
                <w:sz w:val="24"/>
                <w:szCs w:val="24"/>
              </w:rPr>
            </w:pPr>
          </w:p>
        </w:tc>
        <w:tc>
          <w:tcPr>
            <w:tcW w:w="8222" w:type="dxa"/>
            <w:vAlign w:val="center"/>
          </w:tcPr>
          <w:p w14:paraId="459B5547" w14:textId="0355550F" w:rsidR="00215112" w:rsidRPr="004508D1" w:rsidRDefault="00215112" w:rsidP="0048706E">
            <w:pPr>
              <w:rPr>
                <w:rFonts w:ascii="ＭＳ 明朝" w:eastAsia="ＭＳ 明朝" w:hAnsi="BIZ UDPゴシック"/>
              </w:rPr>
            </w:pPr>
            <w:r w:rsidRPr="004508D1">
              <w:rPr>
                <w:rFonts w:ascii="ＭＳ 明朝" w:eastAsia="ＭＳ 明朝" w:hAnsi="BIZ UDPゴシック" w:hint="eastAsia"/>
              </w:rPr>
              <w:t>電気事業法第２条第１項第５号ロに定める接続供給（自己託送）を行わないものであること</w:t>
            </w:r>
          </w:p>
        </w:tc>
        <w:tc>
          <w:tcPr>
            <w:tcW w:w="713" w:type="dxa"/>
          </w:tcPr>
          <w:p w14:paraId="73235749" w14:textId="77777777" w:rsidR="00215112" w:rsidRPr="004508D1" w:rsidRDefault="00215112" w:rsidP="0048706E">
            <w:pPr>
              <w:ind w:left="48"/>
              <w:rPr>
                <w:rFonts w:ascii="BIZ UDPゴシック" w:eastAsia="BIZ UDPゴシック" w:hAnsi="BIZ UDPゴシック"/>
                <w:sz w:val="24"/>
                <w:szCs w:val="24"/>
              </w:rPr>
            </w:pPr>
          </w:p>
        </w:tc>
      </w:tr>
      <w:tr w:rsidR="00215112" w:rsidRPr="004508D1" w14:paraId="2B8FEC27" w14:textId="77777777" w:rsidTr="00830ED9">
        <w:trPr>
          <w:trHeight w:val="581"/>
          <w:jc w:val="center"/>
        </w:trPr>
        <w:tc>
          <w:tcPr>
            <w:tcW w:w="704" w:type="dxa"/>
            <w:vMerge/>
            <w:vAlign w:val="center"/>
          </w:tcPr>
          <w:p w14:paraId="6760EAC8" w14:textId="77777777" w:rsidR="00215112" w:rsidRPr="004508D1" w:rsidRDefault="00215112" w:rsidP="0048706E">
            <w:pPr>
              <w:jc w:val="center"/>
              <w:rPr>
                <w:rFonts w:ascii="BIZ UDPゴシック" w:eastAsia="BIZ UDPゴシック" w:hAnsi="BIZ UDPゴシック"/>
                <w:sz w:val="24"/>
                <w:szCs w:val="24"/>
              </w:rPr>
            </w:pPr>
          </w:p>
        </w:tc>
        <w:tc>
          <w:tcPr>
            <w:tcW w:w="8222" w:type="dxa"/>
            <w:vAlign w:val="center"/>
          </w:tcPr>
          <w:p w14:paraId="0C1BF0E6" w14:textId="77777777" w:rsidR="00215112" w:rsidRPr="004508D1" w:rsidRDefault="00215112" w:rsidP="0048706E">
            <w:pPr>
              <w:rPr>
                <w:rFonts w:ascii="ＭＳ 明朝" w:eastAsia="ＭＳ 明朝" w:hAnsi="BIZ UDPゴシック"/>
              </w:rPr>
            </w:pPr>
            <w:r w:rsidRPr="00AB1A26">
              <w:rPr>
                <w:rFonts w:ascii="ＭＳ 明朝" w:eastAsia="ＭＳ 明朝" w:hAnsi="BIZ UDPゴシック" w:hint="eastAsia"/>
              </w:rPr>
              <w:t>再エネ特措法に基づく「事業計画策</w:t>
            </w:r>
            <w:r>
              <w:rPr>
                <w:rFonts w:ascii="ＭＳ 明朝" w:eastAsia="ＭＳ 明朝" w:hAnsi="BIZ UDPゴシック" w:hint="eastAsia"/>
              </w:rPr>
              <w:t>定ガイドライン」に定める遵守事項等に準拠して事業を実施すること</w:t>
            </w:r>
          </w:p>
        </w:tc>
        <w:tc>
          <w:tcPr>
            <w:tcW w:w="713" w:type="dxa"/>
          </w:tcPr>
          <w:p w14:paraId="26F54CCC" w14:textId="77777777" w:rsidR="00215112" w:rsidRPr="004508D1" w:rsidRDefault="00215112" w:rsidP="0048706E">
            <w:pPr>
              <w:ind w:left="48"/>
              <w:rPr>
                <w:rFonts w:ascii="BIZ UDPゴシック" w:eastAsia="BIZ UDPゴシック" w:hAnsi="BIZ UDPゴシック"/>
                <w:sz w:val="24"/>
                <w:szCs w:val="24"/>
              </w:rPr>
            </w:pPr>
          </w:p>
        </w:tc>
      </w:tr>
      <w:tr w:rsidR="003C0C7D" w:rsidRPr="004508D1" w14:paraId="48E57330" w14:textId="77777777" w:rsidTr="00F24DCC">
        <w:trPr>
          <w:trHeight w:val="436"/>
          <w:jc w:val="center"/>
        </w:trPr>
        <w:tc>
          <w:tcPr>
            <w:tcW w:w="704" w:type="dxa"/>
            <w:vMerge w:val="restart"/>
            <w:textDirection w:val="tbRlV"/>
            <w:vAlign w:val="center"/>
          </w:tcPr>
          <w:p w14:paraId="4B6356EE" w14:textId="77777777" w:rsidR="003C0C7D" w:rsidRPr="004508D1" w:rsidRDefault="003C0C7D" w:rsidP="00265E8E">
            <w:pPr>
              <w:ind w:left="113" w:right="113"/>
              <w:jc w:val="center"/>
              <w:rPr>
                <w:rFonts w:ascii="ＭＳ 明朝" w:eastAsia="ＭＳ 明朝" w:hAnsi="BIZ UDPゴシック"/>
              </w:rPr>
            </w:pPr>
            <w:r>
              <w:rPr>
                <w:rFonts w:ascii="ＭＳ 明朝" w:eastAsia="ＭＳ 明朝" w:hAnsi="BIZ UDPゴシック" w:hint="eastAsia"/>
              </w:rPr>
              <w:t>イ</w:t>
            </w:r>
            <w:r w:rsidRPr="004508D1">
              <w:rPr>
                <w:rFonts w:ascii="ＭＳ 明朝" w:eastAsia="ＭＳ 明朝" w:hAnsi="BIZ UDPゴシック" w:hint="eastAsia"/>
              </w:rPr>
              <w:t>.</w:t>
            </w:r>
            <w:r>
              <w:rPr>
                <w:rFonts w:ascii="ＭＳ 明朝" w:eastAsia="ＭＳ 明朝" w:hAnsi="BIZ UDPゴシック" w:hint="eastAsia"/>
              </w:rPr>
              <w:t>蓄電池</w:t>
            </w:r>
          </w:p>
        </w:tc>
        <w:tc>
          <w:tcPr>
            <w:tcW w:w="8222" w:type="dxa"/>
            <w:vAlign w:val="center"/>
          </w:tcPr>
          <w:p w14:paraId="3D0ABC3B" w14:textId="44F7614D" w:rsidR="003C0C7D" w:rsidRPr="004508D1" w:rsidRDefault="003C0C7D" w:rsidP="00265E8E">
            <w:pPr>
              <w:rPr>
                <w:rFonts w:ascii="ＭＳ 明朝" w:eastAsia="ＭＳ 明朝" w:hAnsi="BIZ UDPゴシック"/>
              </w:rPr>
            </w:pPr>
            <w:r w:rsidRPr="00F24DCC">
              <w:rPr>
                <w:rFonts w:ascii="ＭＳ 明朝" w:eastAsia="ＭＳ 明朝" w:hAnsi="BIZ UDPゴシック" w:hint="eastAsia"/>
              </w:rPr>
              <w:t>ア</w:t>
            </w:r>
            <w:r w:rsidRPr="00F24DCC">
              <w:rPr>
                <w:rFonts w:ascii="ＭＳ 明朝" w:eastAsia="ＭＳ 明朝" w:hAnsi="BIZ UDPゴシック"/>
              </w:rPr>
              <w:t>.太陽光発電設備で導入する設備の付帯設備であること</w:t>
            </w:r>
          </w:p>
        </w:tc>
        <w:tc>
          <w:tcPr>
            <w:tcW w:w="713" w:type="dxa"/>
          </w:tcPr>
          <w:p w14:paraId="5FE4001E" w14:textId="77777777" w:rsidR="003C0C7D" w:rsidRPr="004508D1" w:rsidRDefault="003C0C7D" w:rsidP="00265E8E">
            <w:pPr>
              <w:ind w:left="48"/>
              <w:rPr>
                <w:rFonts w:ascii="BIZ UDPゴシック" w:eastAsia="BIZ UDPゴシック" w:hAnsi="BIZ UDPゴシック"/>
                <w:sz w:val="24"/>
                <w:szCs w:val="24"/>
              </w:rPr>
            </w:pPr>
          </w:p>
        </w:tc>
      </w:tr>
      <w:tr w:rsidR="003C0C7D" w:rsidRPr="004508D1" w14:paraId="3C2EC541" w14:textId="77777777" w:rsidTr="00035A37">
        <w:trPr>
          <w:trHeight w:val="696"/>
          <w:jc w:val="center"/>
        </w:trPr>
        <w:tc>
          <w:tcPr>
            <w:tcW w:w="704" w:type="dxa"/>
            <w:vMerge/>
            <w:textDirection w:val="tbRlV"/>
            <w:vAlign w:val="center"/>
          </w:tcPr>
          <w:p w14:paraId="2580CEAF"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5985C5AC" w14:textId="615C9A37"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原則として太陽光発電設備と接続し発電した電気を蓄電するものであり、平時において充放電を繰り返すことを前提とした設備とすること</w:t>
            </w:r>
          </w:p>
        </w:tc>
        <w:tc>
          <w:tcPr>
            <w:tcW w:w="713" w:type="dxa"/>
          </w:tcPr>
          <w:p w14:paraId="7BFD36DD"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1DF4E9EC" w14:textId="77777777" w:rsidTr="008A4D52">
        <w:trPr>
          <w:trHeight w:val="64"/>
          <w:jc w:val="center"/>
        </w:trPr>
        <w:tc>
          <w:tcPr>
            <w:tcW w:w="704" w:type="dxa"/>
            <w:vMerge/>
            <w:textDirection w:val="tbRlV"/>
            <w:vAlign w:val="center"/>
          </w:tcPr>
          <w:p w14:paraId="695229F3"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1020393B" w14:textId="52428529"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停電時のみに利用する非常用予備電源でないこと</w:t>
            </w:r>
          </w:p>
        </w:tc>
        <w:tc>
          <w:tcPr>
            <w:tcW w:w="713" w:type="dxa"/>
          </w:tcPr>
          <w:p w14:paraId="3F4039C4"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0362CD63" w14:textId="77777777" w:rsidTr="008A4D52">
        <w:trPr>
          <w:trHeight w:val="64"/>
          <w:jc w:val="center"/>
        </w:trPr>
        <w:tc>
          <w:tcPr>
            <w:tcW w:w="704" w:type="dxa"/>
            <w:vMerge/>
            <w:textDirection w:val="tbRlV"/>
            <w:vAlign w:val="center"/>
          </w:tcPr>
          <w:p w14:paraId="57BED4C8"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4EF5D286" w14:textId="5CFB459E" w:rsidR="003C0C7D" w:rsidRPr="00F24DCC" w:rsidRDefault="003C0C7D" w:rsidP="00F24DCC">
            <w:pPr>
              <w:rPr>
                <w:rFonts w:ascii="ＭＳ 明朝" w:eastAsia="ＭＳ 明朝" w:hAnsi="BIZ UDPゴシック"/>
              </w:rPr>
            </w:pPr>
            <w:r w:rsidRPr="00AC776C">
              <w:rPr>
                <w:rFonts w:ascii="ＭＳ 明朝" w:eastAsia="ＭＳ 明朝" w:hAnsi="BIZ UDPゴシック" w:hint="eastAsia"/>
              </w:rPr>
              <w:t>蓄電池部（初期実効容量</w:t>
            </w:r>
            <w:r w:rsidRPr="00AC776C">
              <w:rPr>
                <w:rFonts w:ascii="ＭＳ 明朝" w:eastAsia="ＭＳ 明朝" w:hAnsi="BIZ UDPゴシック"/>
              </w:rPr>
              <w:t xml:space="preserve"> 1.0kWh 以上）とパワーコンディショナー等の電力変換装置から構成されるシステムであり、蓄電システム本体機器を含むシステム全体を一つのパッケージとして取り扱うものであること</w:t>
            </w:r>
          </w:p>
        </w:tc>
        <w:tc>
          <w:tcPr>
            <w:tcW w:w="713" w:type="dxa"/>
          </w:tcPr>
          <w:p w14:paraId="479A3EAA"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48CB6DF7" w14:textId="77777777" w:rsidTr="008A4D52">
        <w:trPr>
          <w:trHeight w:val="64"/>
          <w:jc w:val="center"/>
        </w:trPr>
        <w:tc>
          <w:tcPr>
            <w:tcW w:w="704" w:type="dxa"/>
            <w:vMerge/>
            <w:textDirection w:val="tbRlV"/>
            <w:vAlign w:val="center"/>
          </w:tcPr>
          <w:p w14:paraId="006E0957"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1868EED4" w14:textId="77777777" w:rsidR="003C0C7D" w:rsidRPr="00F24DCC" w:rsidRDefault="003C0C7D" w:rsidP="00F24DCC">
            <w:pPr>
              <w:rPr>
                <w:rFonts w:ascii="ＭＳ 明朝" w:eastAsia="ＭＳ 明朝" w:hAnsi="BIZ UDPゴシック"/>
              </w:rPr>
            </w:pPr>
            <w:r w:rsidRPr="00265E8E">
              <w:rPr>
                <w:rFonts w:ascii="ＭＳ 明朝" w:eastAsia="ＭＳ 明朝" w:hAnsi="BIZ UDPゴシック" w:hint="eastAsia"/>
              </w:rPr>
              <w:t>所定の性能表示がさ</w:t>
            </w:r>
            <w:r>
              <w:rPr>
                <w:rFonts w:ascii="ＭＳ 明朝" w:eastAsia="ＭＳ 明朝" w:hAnsi="BIZ UDPゴシック" w:hint="eastAsia"/>
              </w:rPr>
              <w:t>れたものであり、安全性・震災対策の基準を満たしたものであること</w:t>
            </w:r>
          </w:p>
        </w:tc>
        <w:tc>
          <w:tcPr>
            <w:tcW w:w="713" w:type="dxa"/>
          </w:tcPr>
          <w:p w14:paraId="0C9EF28B"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516DBCB0" w14:textId="77777777" w:rsidTr="008A4D52">
        <w:trPr>
          <w:trHeight w:val="64"/>
          <w:jc w:val="center"/>
        </w:trPr>
        <w:tc>
          <w:tcPr>
            <w:tcW w:w="704" w:type="dxa"/>
            <w:vMerge/>
            <w:textDirection w:val="tbRlV"/>
            <w:vAlign w:val="center"/>
          </w:tcPr>
          <w:p w14:paraId="3F46660C"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0AC5BD45" w14:textId="77777777" w:rsidR="003C0C7D" w:rsidRPr="00265E8E" w:rsidRDefault="003C0C7D" w:rsidP="00F24DCC">
            <w:pPr>
              <w:rPr>
                <w:rFonts w:ascii="ＭＳ 明朝" w:eastAsia="ＭＳ 明朝" w:hAnsi="BIZ UDPゴシック"/>
              </w:rPr>
            </w:pPr>
            <w:r w:rsidRPr="00265E8E">
              <w:rPr>
                <w:rFonts w:ascii="ＭＳ 明朝" w:eastAsia="ＭＳ 明朝" w:hAnsi="BIZ UDPゴシック" w:hint="eastAsia"/>
              </w:rPr>
              <w:t>メーカー保証及びリサイクル試験による性能の双方が</w:t>
            </w:r>
            <w:r w:rsidRPr="00265E8E">
              <w:rPr>
                <w:rFonts w:ascii="ＭＳ 明朝" w:eastAsia="ＭＳ 明朝" w:hAnsi="BIZ UDPゴシック"/>
              </w:rPr>
              <w:t>10</w:t>
            </w:r>
            <w:r>
              <w:rPr>
                <w:rFonts w:ascii="ＭＳ 明朝" w:eastAsia="ＭＳ 明朝" w:hAnsi="BIZ UDPゴシック"/>
              </w:rPr>
              <w:t>年以上のものであること</w:t>
            </w:r>
          </w:p>
        </w:tc>
        <w:tc>
          <w:tcPr>
            <w:tcW w:w="713" w:type="dxa"/>
          </w:tcPr>
          <w:p w14:paraId="5EFAAA8D"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4FAABDA1" w14:textId="77777777" w:rsidTr="008A4D52">
        <w:trPr>
          <w:trHeight w:val="64"/>
          <w:jc w:val="center"/>
        </w:trPr>
        <w:tc>
          <w:tcPr>
            <w:tcW w:w="704" w:type="dxa"/>
            <w:vMerge/>
            <w:textDirection w:val="tbRlV"/>
            <w:vAlign w:val="center"/>
          </w:tcPr>
          <w:p w14:paraId="2B7F1094" w14:textId="77777777" w:rsidR="003C0C7D" w:rsidRPr="004508D1" w:rsidRDefault="003C0C7D" w:rsidP="00F24DCC">
            <w:pPr>
              <w:ind w:left="113" w:right="113"/>
              <w:jc w:val="center"/>
              <w:rPr>
                <w:rFonts w:ascii="ＭＳ 明朝" w:eastAsia="ＭＳ 明朝" w:hAnsi="BIZ UDPゴシック"/>
              </w:rPr>
            </w:pPr>
          </w:p>
        </w:tc>
        <w:tc>
          <w:tcPr>
            <w:tcW w:w="8222" w:type="dxa"/>
            <w:vAlign w:val="center"/>
          </w:tcPr>
          <w:p w14:paraId="44ABCBEA" w14:textId="158F65C4" w:rsidR="003C0C7D" w:rsidRPr="00265E8E" w:rsidRDefault="003C0C7D" w:rsidP="00F24DCC">
            <w:pPr>
              <w:rPr>
                <w:rFonts w:ascii="ＭＳ 明朝" w:eastAsia="ＭＳ 明朝" w:hAnsi="BIZ UDPゴシック"/>
              </w:rPr>
            </w:pPr>
            <w:r>
              <w:rPr>
                <w:rFonts w:ascii="ＭＳ 明朝" w:eastAsia="ＭＳ 明朝" w:hAnsi="BIZ UDPゴシック" w:hint="eastAsia"/>
              </w:rPr>
              <w:t>八尾市火災予防条例に基づく位置、構造及び管理の基準を満たすものであること</w:t>
            </w:r>
          </w:p>
        </w:tc>
        <w:tc>
          <w:tcPr>
            <w:tcW w:w="713" w:type="dxa"/>
          </w:tcPr>
          <w:p w14:paraId="0DBABB29" w14:textId="77777777" w:rsidR="003C0C7D" w:rsidRPr="004508D1" w:rsidRDefault="003C0C7D" w:rsidP="00F24DCC">
            <w:pPr>
              <w:ind w:left="48"/>
              <w:rPr>
                <w:rFonts w:ascii="BIZ UDPゴシック" w:eastAsia="BIZ UDPゴシック" w:hAnsi="BIZ UDPゴシック"/>
                <w:sz w:val="24"/>
                <w:szCs w:val="24"/>
              </w:rPr>
            </w:pPr>
          </w:p>
        </w:tc>
      </w:tr>
      <w:tr w:rsidR="00F24DCC" w:rsidRPr="004508D1" w14:paraId="4AD8E3EB" w14:textId="77777777" w:rsidTr="008A4D52">
        <w:trPr>
          <w:trHeight w:val="64"/>
          <w:jc w:val="center"/>
        </w:trPr>
        <w:tc>
          <w:tcPr>
            <w:tcW w:w="704" w:type="dxa"/>
            <w:vMerge w:val="restart"/>
            <w:textDirection w:val="tbRlV"/>
            <w:vAlign w:val="center"/>
          </w:tcPr>
          <w:p w14:paraId="79EC8121" w14:textId="77777777" w:rsidR="00F24DCC" w:rsidRPr="004508D1" w:rsidRDefault="00F24DCC" w:rsidP="00F24DCC">
            <w:pPr>
              <w:ind w:left="113" w:right="113"/>
              <w:jc w:val="center"/>
              <w:rPr>
                <w:rFonts w:ascii="ＭＳ 明朝" w:eastAsia="ＭＳ 明朝" w:hAnsi="BIZ UDPゴシック"/>
              </w:rPr>
            </w:pPr>
            <w:r>
              <w:rPr>
                <w:rFonts w:ascii="ＭＳ 明朝" w:eastAsia="ＭＳ 明朝" w:hAnsi="BIZ UDPゴシック" w:hint="eastAsia"/>
              </w:rPr>
              <w:t>ウ</w:t>
            </w:r>
            <w:r w:rsidRPr="004508D1">
              <w:rPr>
                <w:rFonts w:ascii="ＭＳ 明朝" w:eastAsia="ＭＳ 明朝" w:hAnsi="BIZ UDPゴシック" w:hint="eastAsia"/>
              </w:rPr>
              <w:t>.車載型蓄電池</w:t>
            </w:r>
          </w:p>
        </w:tc>
        <w:tc>
          <w:tcPr>
            <w:tcW w:w="8222" w:type="dxa"/>
            <w:vAlign w:val="center"/>
          </w:tcPr>
          <w:p w14:paraId="0122BCFD" w14:textId="77777777" w:rsidR="00F24DCC" w:rsidRPr="004508D1" w:rsidRDefault="00265E8E" w:rsidP="00265E8E">
            <w:pPr>
              <w:rPr>
                <w:rFonts w:ascii="ＭＳ 明朝" w:eastAsia="ＭＳ 明朝" w:hAnsi="BIZ UDPゴシック"/>
              </w:rPr>
            </w:pPr>
            <w:r w:rsidRPr="004508D1">
              <w:rPr>
                <w:rFonts w:ascii="ＭＳ 明朝" w:eastAsia="ＭＳ 明朝" w:hAnsi="BIZ UDPゴシック" w:hint="eastAsia"/>
              </w:rPr>
              <w:t>ア.太陽光発電設備で導入する設備の付帯設備であること</w:t>
            </w:r>
          </w:p>
        </w:tc>
        <w:tc>
          <w:tcPr>
            <w:tcW w:w="713" w:type="dxa"/>
          </w:tcPr>
          <w:p w14:paraId="2CB8DBE6"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5DB8FA91" w14:textId="77777777" w:rsidTr="008A4D52">
        <w:trPr>
          <w:trHeight w:val="64"/>
          <w:jc w:val="center"/>
        </w:trPr>
        <w:tc>
          <w:tcPr>
            <w:tcW w:w="704" w:type="dxa"/>
            <w:vMerge/>
            <w:vAlign w:val="center"/>
          </w:tcPr>
          <w:p w14:paraId="7DAC79C8" w14:textId="77777777" w:rsidR="00F24DCC" w:rsidRPr="004508D1" w:rsidRDefault="00F24DCC" w:rsidP="00F24DCC">
            <w:pPr>
              <w:jc w:val="center"/>
              <w:rPr>
                <w:rFonts w:ascii="ＭＳ 明朝" w:eastAsia="ＭＳ 明朝" w:hAnsi="BIZ UDPゴシック"/>
              </w:rPr>
            </w:pPr>
          </w:p>
        </w:tc>
        <w:tc>
          <w:tcPr>
            <w:tcW w:w="8222" w:type="dxa"/>
            <w:vAlign w:val="center"/>
          </w:tcPr>
          <w:p w14:paraId="5CC8FA38" w14:textId="77777777" w:rsidR="00F24DCC" w:rsidRPr="004508D1" w:rsidRDefault="00F24DCC" w:rsidP="00F24DCC">
            <w:pPr>
              <w:rPr>
                <w:rFonts w:ascii="ＭＳ 明朝" w:eastAsia="ＭＳ 明朝" w:hAnsi="BIZ UDPゴシック"/>
              </w:rPr>
            </w:pPr>
            <w:r w:rsidRPr="004508D1">
              <w:rPr>
                <w:rFonts w:ascii="ＭＳ 明朝" w:eastAsia="ＭＳ 明朝" w:hAnsi="BIZ UDPゴシック" w:hint="eastAsia"/>
              </w:rPr>
              <w:t>原則として太陽光発電設備と接続して、充電を行うものであること</w:t>
            </w:r>
          </w:p>
        </w:tc>
        <w:tc>
          <w:tcPr>
            <w:tcW w:w="713" w:type="dxa"/>
          </w:tcPr>
          <w:p w14:paraId="25342D42"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3460DC37" w14:textId="77777777" w:rsidTr="004E2FC2">
        <w:trPr>
          <w:trHeight w:val="838"/>
          <w:jc w:val="center"/>
        </w:trPr>
        <w:tc>
          <w:tcPr>
            <w:tcW w:w="704" w:type="dxa"/>
            <w:vMerge/>
            <w:vAlign w:val="center"/>
          </w:tcPr>
          <w:p w14:paraId="1C71725B" w14:textId="77777777" w:rsidR="00F24DCC" w:rsidRPr="004508D1" w:rsidRDefault="00F24DCC" w:rsidP="00F24DCC">
            <w:pPr>
              <w:jc w:val="center"/>
              <w:rPr>
                <w:rFonts w:ascii="ＭＳ 明朝" w:eastAsia="ＭＳ 明朝" w:hAnsi="BIZ UDPゴシック"/>
              </w:rPr>
            </w:pPr>
          </w:p>
        </w:tc>
        <w:tc>
          <w:tcPr>
            <w:tcW w:w="8222" w:type="dxa"/>
            <w:vAlign w:val="center"/>
          </w:tcPr>
          <w:p w14:paraId="473CD331" w14:textId="77777777" w:rsidR="00F24DCC" w:rsidRPr="004508D1" w:rsidRDefault="00F24DCC" w:rsidP="00F24DCC">
            <w:pPr>
              <w:rPr>
                <w:rFonts w:ascii="ＭＳ 明朝" w:eastAsia="ＭＳ 明朝" w:hAnsi="BIZ UDPゴシック"/>
              </w:rPr>
            </w:pPr>
            <w:r w:rsidRPr="004508D1">
              <w:rPr>
                <w:rFonts w:ascii="ＭＳ 明朝" w:eastAsia="ＭＳ 明朝" w:hAnsi="BIZ UDPゴシック" w:hint="eastAsia"/>
              </w:rPr>
              <w:t>外部給電が可能な電気自動車又はプラグインハイブリッド自動車（「クリーンエネルギー自動車導入促進補助金」（以下「CEV補助金」）の「補助対象車両一覧」の銘柄に限る。）であること</w:t>
            </w:r>
          </w:p>
        </w:tc>
        <w:tc>
          <w:tcPr>
            <w:tcW w:w="713" w:type="dxa"/>
          </w:tcPr>
          <w:p w14:paraId="037ED93E"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678D2316" w14:textId="77777777" w:rsidTr="008A4D52">
        <w:trPr>
          <w:trHeight w:val="64"/>
          <w:jc w:val="center"/>
        </w:trPr>
        <w:tc>
          <w:tcPr>
            <w:tcW w:w="704" w:type="dxa"/>
            <w:vMerge/>
            <w:vAlign w:val="center"/>
          </w:tcPr>
          <w:p w14:paraId="02ED08C5" w14:textId="77777777" w:rsidR="00F24DCC" w:rsidRPr="004508D1" w:rsidRDefault="00F24DCC" w:rsidP="00F24DCC">
            <w:pPr>
              <w:jc w:val="center"/>
              <w:rPr>
                <w:rFonts w:ascii="ＭＳ 明朝" w:eastAsia="ＭＳ 明朝" w:hAnsi="BIZ UDPゴシック"/>
              </w:rPr>
            </w:pPr>
          </w:p>
        </w:tc>
        <w:tc>
          <w:tcPr>
            <w:tcW w:w="8222" w:type="dxa"/>
            <w:vAlign w:val="center"/>
          </w:tcPr>
          <w:p w14:paraId="5A76186D" w14:textId="77777777" w:rsidR="00F24DCC" w:rsidRPr="004508D1" w:rsidRDefault="00F24DCC" w:rsidP="00F24DCC">
            <w:pPr>
              <w:rPr>
                <w:rFonts w:ascii="ＭＳ 明朝" w:eastAsia="ＭＳ 明朝" w:hAnsi="BIZ UDPゴシック"/>
              </w:rPr>
            </w:pPr>
            <w:r w:rsidRPr="004508D1">
              <w:rPr>
                <w:rFonts w:ascii="ＭＳ 明朝" w:eastAsia="ＭＳ 明朝" w:hAnsi="BIZ UDPゴシック" w:hint="eastAsia"/>
              </w:rPr>
              <w:t>「CEV補助金」の併用はしないこと</w:t>
            </w:r>
          </w:p>
        </w:tc>
        <w:tc>
          <w:tcPr>
            <w:tcW w:w="713" w:type="dxa"/>
          </w:tcPr>
          <w:p w14:paraId="7F93E38A"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16C8771F" w14:textId="77777777" w:rsidTr="004E2FC2">
        <w:trPr>
          <w:trHeight w:val="473"/>
          <w:jc w:val="center"/>
        </w:trPr>
        <w:tc>
          <w:tcPr>
            <w:tcW w:w="704" w:type="dxa"/>
            <w:vMerge w:val="restart"/>
            <w:textDirection w:val="tbRlV"/>
            <w:vAlign w:val="center"/>
          </w:tcPr>
          <w:p w14:paraId="2C87E9DF" w14:textId="77777777" w:rsidR="00F24DCC" w:rsidRPr="004508D1" w:rsidRDefault="00F24DCC" w:rsidP="00F24DCC">
            <w:pPr>
              <w:ind w:left="113" w:right="113"/>
              <w:jc w:val="center"/>
              <w:rPr>
                <w:rFonts w:ascii="ＭＳ 明朝" w:eastAsia="ＭＳ 明朝" w:hAnsi="BIZ UDPゴシック"/>
              </w:rPr>
            </w:pPr>
            <w:r>
              <w:rPr>
                <w:rFonts w:ascii="ＭＳ 明朝" w:eastAsia="ＭＳ 明朝" w:hAnsi="BIZ UDPゴシック" w:hint="eastAsia"/>
              </w:rPr>
              <w:t>エ</w:t>
            </w:r>
            <w:r w:rsidRPr="004508D1">
              <w:rPr>
                <w:rFonts w:ascii="ＭＳ 明朝" w:eastAsia="ＭＳ 明朝" w:hAnsi="BIZ UDPゴシック" w:hint="eastAsia"/>
              </w:rPr>
              <w:t>.充放電設備</w:t>
            </w:r>
          </w:p>
        </w:tc>
        <w:tc>
          <w:tcPr>
            <w:tcW w:w="8222" w:type="dxa"/>
            <w:vAlign w:val="center"/>
          </w:tcPr>
          <w:p w14:paraId="7523D28C" w14:textId="77777777" w:rsidR="00F24DCC" w:rsidRPr="004508D1" w:rsidRDefault="00265E8E" w:rsidP="00F24DCC">
            <w:pPr>
              <w:rPr>
                <w:rFonts w:ascii="ＭＳ 明朝" w:eastAsia="ＭＳ 明朝" w:hAnsi="BIZ UDPゴシック"/>
              </w:rPr>
            </w:pPr>
            <w:r w:rsidRPr="004508D1">
              <w:rPr>
                <w:rFonts w:ascii="ＭＳ 明朝" w:eastAsia="ＭＳ 明朝" w:hAnsi="BIZ UDPゴシック" w:hint="eastAsia"/>
              </w:rPr>
              <w:t>ア</w:t>
            </w:r>
            <w:r w:rsidRPr="004508D1">
              <w:rPr>
                <w:rFonts w:ascii="ＭＳ 明朝" w:eastAsia="ＭＳ 明朝" w:hAnsi="BIZ UDPゴシック"/>
              </w:rPr>
              <w:t>.太陽光発電設備及び</w:t>
            </w:r>
            <w:r w:rsidR="00AC776C">
              <w:rPr>
                <w:rFonts w:ascii="ＭＳ 明朝" w:eastAsia="ＭＳ 明朝" w:hAnsi="BIZ UDPゴシック" w:hint="eastAsia"/>
              </w:rPr>
              <w:t>ウ</w:t>
            </w:r>
            <w:r w:rsidRPr="004508D1">
              <w:rPr>
                <w:rFonts w:ascii="ＭＳ 明朝" w:eastAsia="ＭＳ 明朝" w:hAnsi="BIZ UDPゴシック"/>
              </w:rPr>
              <w:t>.車載型蓄電池で導入する設備</w:t>
            </w:r>
            <w:r w:rsidRPr="004508D1">
              <w:rPr>
                <w:rFonts w:ascii="ＭＳ 明朝" w:eastAsia="ＭＳ 明朝" w:hAnsi="BIZ UDPゴシック" w:hint="eastAsia"/>
              </w:rPr>
              <w:t>の付帯設備であること</w:t>
            </w:r>
          </w:p>
        </w:tc>
        <w:tc>
          <w:tcPr>
            <w:tcW w:w="713" w:type="dxa"/>
          </w:tcPr>
          <w:p w14:paraId="7A512A16"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044FB613" w14:textId="77777777" w:rsidTr="00EC7A7E">
        <w:trPr>
          <w:trHeight w:val="562"/>
          <w:jc w:val="center"/>
        </w:trPr>
        <w:tc>
          <w:tcPr>
            <w:tcW w:w="704" w:type="dxa"/>
            <w:vMerge/>
          </w:tcPr>
          <w:p w14:paraId="238E8DBF" w14:textId="77777777" w:rsidR="00F24DCC" w:rsidRPr="004508D1" w:rsidRDefault="00F24DCC" w:rsidP="00F24DCC">
            <w:pPr>
              <w:rPr>
                <w:rFonts w:ascii="ＭＳ 明朝" w:eastAsia="ＭＳ 明朝" w:hAnsi="BIZ UDPゴシック"/>
              </w:rPr>
            </w:pPr>
          </w:p>
        </w:tc>
        <w:tc>
          <w:tcPr>
            <w:tcW w:w="8222" w:type="dxa"/>
            <w:vAlign w:val="center"/>
          </w:tcPr>
          <w:p w14:paraId="2EE095AE" w14:textId="77777777" w:rsidR="00F24DCC" w:rsidRPr="004508D1" w:rsidRDefault="00F24DCC" w:rsidP="00F24DCC">
            <w:pPr>
              <w:rPr>
                <w:rFonts w:ascii="ＭＳ 明朝" w:eastAsia="ＭＳ 明朝" w:hAnsi="BIZ UDPゴシック"/>
              </w:rPr>
            </w:pPr>
            <w:r w:rsidRPr="004508D1">
              <w:rPr>
                <w:rFonts w:ascii="ＭＳ 明朝" w:eastAsia="ＭＳ 明朝" w:hAnsi="BIZ UDPゴシック" w:hint="eastAsia"/>
              </w:rPr>
              <w:t>原則として太陽光発電設備から電力供給可能となるよう措置されていること</w:t>
            </w:r>
          </w:p>
        </w:tc>
        <w:tc>
          <w:tcPr>
            <w:tcW w:w="713" w:type="dxa"/>
          </w:tcPr>
          <w:p w14:paraId="78DAFE03" w14:textId="77777777" w:rsidR="00F24DCC" w:rsidRPr="004508D1" w:rsidRDefault="00F24DCC" w:rsidP="00F24DCC">
            <w:pPr>
              <w:ind w:left="48"/>
              <w:rPr>
                <w:rFonts w:ascii="BIZ UDPゴシック" w:eastAsia="BIZ UDPゴシック" w:hAnsi="BIZ UDPゴシック"/>
                <w:sz w:val="24"/>
                <w:szCs w:val="24"/>
              </w:rPr>
            </w:pPr>
          </w:p>
        </w:tc>
      </w:tr>
      <w:tr w:rsidR="00F24DCC" w:rsidRPr="004508D1" w14:paraId="72D3A086" w14:textId="77777777" w:rsidTr="008A4D52">
        <w:trPr>
          <w:trHeight w:val="553"/>
          <w:jc w:val="center"/>
        </w:trPr>
        <w:tc>
          <w:tcPr>
            <w:tcW w:w="704" w:type="dxa"/>
            <w:vMerge/>
          </w:tcPr>
          <w:p w14:paraId="0108A97C" w14:textId="77777777" w:rsidR="00F24DCC" w:rsidRPr="004508D1" w:rsidRDefault="00F24DCC" w:rsidP="00F24DCC">
            <w:pPr>
              <w:rPr>
                <w:rFonts w:ascii="ＭＳ 明朝" w:eastAsia="ＭＳ 明朝" w:hAnsi="BIZ UDPゴシック"/>
              </w:rPr>
            </w:pPr>
          </w:p>
        </w:tc>
        <w:tc>
          <w:tcPr>
            <w:tcW w:w="8222" w:type="dxa"/>
            <w:vAlign w:val="center"/>
          </w:tcPr>
          <w:p w14:paraId="445A9E76" w14:textId="77777777" w:rsidR="00F24DCC" w:rsidRPr="004508D1" w:rsidRDefault="00F24DCC" w:rsidP="00F24DCC">
            <w:pPr>
              <w:rPr>
                <w:rFonts w:ascii="ＭＳ 明朝" w:eastAsia="ＭＳ 明朝" w:hAnsi="BIZ UDPゴシック"/>
              </w:rPr>
            </w:pPr>
            <w:r w:rsidRPr="004508D1">
              <w:rPr>
                <w:rFonts w:ascii="ＭＳ 明朝" w:eastAsia="ＭＳ 明朝" w:hAnsi="BIZ UDPゴシック" w:hint="eastAsia"/>
              </w:rPr>
              <w:t>「</w:t>
            </w:r>
            <w:r w:rsidRPr="004508D1">
              <w:rPr>
                <w:rFonts w:ascii="ＭＳ 明朝" w:eastAsia="ＭＳ 明朝" w:hAnsi="BIZ UDPゴシック"/>
              </w:rPr>
              <w:t>CEV補助金」で交付対象となる銘柄であること</w:t>
            </w:r>
          </w:p>
        </w:tc>
        <w:tc>
          <w:tcPr>
            <w:tcW w:w="713" w:type="dxa"/>
          </w:tcPr>
          <w:p w14:paraId="637DF958" w14:textId="77777777" w:rsidR="00F24DCC" w:rsidRPr="004508D1" w:rsidRDefault="00F24DCC" w:rsidP="00F24DCC">
            <w:pPr>
              <w:ind w:left="48"/>
              <w:rPr>
                <w:rFonts w:ascii="BIZ UDPゴシック" w:eastAsia="BIZ UDPゴシック" w:hAnsi="BIZ UDPゴシック"/>
                <w:sz w:val="24"/>
                <w:szCs w:val="24"/>
              </w:rPr>
            </w:pPr>
          </w:p>
        </w:tc>
      </w:tr>
      <w:tr w:rsidR="003C0C7D" w:rsidRPr="004508D1" w14:paraId="471EB2BE" w14:textId="77777777" w:rsidTr="00CA0446">
        <w:trPr>
          <w:trHeight w:val="1053"/>
          <w:jc w:val="center"/>
        </w:trPr>
        <w:tc>
          <w:tcPr>
            <w:tcW w:w="704" w:type="dxa"/>
            <w:vMerge w:val="restart"/>
            <w:textDirection w:val="tbRlV"/>
            <w:vAlign w:val="center"/>
          </w:tcPr>
          <w:p w14:paraId="3BC222AD" w14:textId="77777777" w:rsidR="003C0C7D" w:rsidRPr="004508D1" w:rsidRDefault="003C0C7D" w:rsidP="00F24DCC">
            <w:pPr>
              <w:ind w:left="113" w:right="113"/>
              <w:jc w:val="center"/>
              <w:rPr>
                <w:rFonts w:ascii="ＭＳ 明朝" w:eastAsia="ＭＳ 明朝" w:hAnsi="BIZ UDPゴシック"/>
              </w:rPr>
            </w:pPr>
            <w:r>
              <w:rPr>
                <w:rFonts w:ascii="ＭＳ 明朝" w:eastAsia="ＭＳ 明朝" w:hAnsi="BIZ UDPゴシック" w:hint="eastAsia"/>
              </w:rPr>
              <w:t>オ</w:t>
            </w:r>
            <w:r w:rsidRPr="004508D1">
              <w:rPr>
                <w:rFonts w:ascii="ＭＳ 明朝" w:eastAsia="ＭＳ 明朝" w:hAnsi="BIZ UDPゴシック" w:hint="eastAsia"/>
              </w:rPr>
              <w:t>.</w:t>
            </w:r>
            <w:r>
              <w:rPr>
                <w:rFonts w:ascii="ＭＳ 明朝" w:eastAsia="ＭＳ 明朝" w:hAnsi="BIZ UDPゴシック" w:hint="eastAsia"/>
              </w:rPr>
              <w:t>高効率給湯器</w:t>
            </w:r>
          </w:p>
        </w:tc>
        <w:tc>
          <w:tcPr>
            <w:tcW w:w="8222" w:type="dxa"/>
            <w:vAlign w:val="center"/>
          </w:tcPr>
          <w:p w14:paraId="21B91334" w14:textId="2ECA4EC8"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自然冷媒ヒートポンプ式電気給湯器</w:t>
            </w:r>
            <w:r>
              <w:rPr>
                <w:rFonts w:ascii="ＭＳ 明朝" w:eastAsia="ＭＳ 明朝" w:hAnsi="BIZ UDPゴシック" w:hint="eastAsia"/>
              </w:rPr>
              <w:t>（エコキュートのみ）又は</w:t>
            </w:r>
            <w:r w:rsidRPr="00F24DCC">
              <w:rPr>
                <w:rFonts w:ascii="ＭＳ 明朝" w:eastAsia="ＭＳ 明朝" w:hAnsi="BIZ UDPゴシック" w:hint="eastAsia"/>
              </w:rPr>
              <w:t>燃料電池コージェネレーションシステム式電気給湯器（エネファーム）であること</w:t>
            </w:r>
          </w:p>
        </w:tc>
        <w:tc>
          <w:tcPr>
            <w:tcW w:w="713" w:type="dxa"/>
          </w:tcPr>
          <w:p w14:paraId="542268E3"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1251FD81" w14:textId="77777777" w:rsidTr="00CA0446">
        <w:trPr>
          <w:trHeight w:val="842"/>
          <w:jc w:val="center"/>
        </w:trPr>
        <w:tc>
          <w:tcPr>
            <w:tcW w:w="704" w:type="dxa"/>
            <w:vMerge/>
            <w:textDirection w:val="tbRlV"/>
            <w:vAlign w:val="center"/>
          </w:tcPr>
          <w:p w14:paraId="7FBBFA89" w14:textId="77777777" w:rsidR="003C0C7D" w:rsidRDefault="003C0C7D" w:rsidP="00F24DCC">
            <w:pPr>
              <w:ind w:left="113" w:right="113"/>
              <w:jc w:val="center"/>
              <w:rPr>
                <w:rFonts w:ascii="ＭＳ 明朝" w:eastAsia="ＭＳ 明朝" w:hAnsi="BIZ UDPゴシック"/>
              </w:rPr>
            </w:pPr>
          </w:p>
        </w:tc>
        <w:tc>
          <w:tcPr>
            <w:tcW w:w="8222" w:type="dxa"/>
            <w:vAlign w:val="center"/>
          </w:tcPr>
          <w:p w14:paraId="69875FF7" w14:textId="60BCEA8E" w:rsidR="003C0C7D" w:rsidRPr="004508D1" w:rsidRDefault="003C0C7D" w:rsidP="00F24DCC">
            <w:pPr>
              <w:rPr>
                <w:rFonts w:ascii="ＭＳ 明朝" w:eastAsia="ＭＳ 明朝" w:hAnsi="BIZ UDPゴシック"/>
              </w:rPr>
            </w:pPr>
            <w:r w:rsidRPr="00F24DCC">
              <w:rPr>
                <w:rFonts w:ascii="ＭＳ 明朝" w:eastAsia="ＭＳ 明朝" w:hAnsi="BIZ UDPゴシック" w:hint="eastAsia"/>
              </w:rPr>
              <w:t>従来の給湯機器等に対して</w:t>
            </w:r>
            <w:r w:rsidRPr="00F24DCC">
              <w:rPr>
                <w:rFonts w:ascii="ＭＳ 明朝" w:eastAsia="ＭＳ 明朝" w:hAnsi="BIZ UDPゴシック"/>
              </w:rPr>
              <w:t>30％以上省CO</w:t>
            </w:r>
            <w:r w:rsidRPr="00F24DCC">
              <w:rPr>
                <w:rFonts w:ascii="ＭＳ 明朝" w:eastAsia="ＭＳ 明朝" w:hAnsi="ＭＳ 明朝" w:cs="ＭＳ 明朝" w:hint="eastAsia"/>
              </w:rPr>
              <w:t>₂</w:t>
            </w:r>
            <w:r>
              <w:rPr>
                <w:rFonts w:ascii="ＭＳ 明朝" w:eastAsia="ＭＳ 明朝" w:hAnsi="BIZ UDPゴシック"/>
              </w:rPr>
              <w:t>効果が得られるものであること</w:t>
            </w:r>
            <w:r>
              <w:rPr>
                <w:rFonts w:ascii="ＭＳ 明朝" w:eastAsia="ＭＳ 明朝" w:hAnsi="BIZ UDPゴシック" w:hint="eastAsia"/>
              </w:rPr>
              <w:t>（エコキュートの場合）</w:t>
            </w:r>
          </w:p>
        </w:tc>
        <w:tc>
          <w:tcPr>
            <w:tcW w:w="713" w:type="dxa"/>
          </w:tcPr>
          <w:p w14:paraId="09796CDD" w14:textId="77777777" w:rsidR="003C0C7D" w:rsidRPr="004508D1" w:rsidRDefault="003C0C7D" w:rsidP="00F24DCC">
            <w:pPr>
              <w:ind w:left="48"/>
              <w:rPr>
                <w:rFonts w:ascii="BIZ UDPゴシック" w:eastAsia="BIZ UDPゴシック" w:hAnsi="BIZ UDPゴシック"/>
                <w:sz w:val="24"/>
                <w:szCs w:val="24"/>
              </w:rPr>
            </w:pPr>
          </w:p>
        </w:tc>
      </w:tr>
      <w:tr w:rsidR="003C0C7D" w:rsidRPr="004508D1" w14:paraId="4C951DFE" w14:textId="77777777" w:rsidTr="00CA0446">
        <w:trPr>
          <w:trHeight w:val="842"/>
          <w:jc w:val="center"/>
        </w:trPr>
        <w:tc>
          <w:tcPr>
            <w:tcW w:w="704" w:type="dxa"/>
            <w:vMerge/>
            <w:textDirection w:val="tbRlV"/>
            <w:vAlign w:val="center"/>
          </w:tcPr>
          <w:p w14:paraId="26DCC758" w14:textId="77777777" w:rsidR="003C0C7D" w:rsidRDefault="003C0C7D" w:rsidP="00F24DCC">
            <w:pPr>
              <w:ind w:left="113" w:right="113"/>
              <w:jc w:val="center"/>
              <w:rPr>
                <w:rFonts w:ascii="ＭＳ 明朝" w:eastAsia="ＭＳ 明朝" w:hAnsi="BIZ UDPゴシック"/>
              </w:rPr>
            </w:pPr>
          </w:p>
        </w:tc>
        <w:tc>
          <w:tcPr>
            <w:tcW w:w="8222" w:type="dxa"/>
            <w:vAlign w:val="center"/>
          </w:tcPr>
          <w:p w14:paraId="7ED84CDD" w14:textId="548695F5" w:rsidR="003C0C7D" w:rsidRPr="00F24DCC" w:rsidRDefault="003C0C7D" w:rsidP="00F24DCC">
            <w:pPr>
              <w:rPr>
                <w:rFonts w:ascii="ＭＳ 明朝" w:eastAsia="ＭＳ 明朝" w:hAnsi="BIZ UDPゴシック"/>
              </w:rPr>
            </w:pPr>
            <w:r w:rsidRPr="003C0C7D">
              <w:rPr>
                <w:rFonts w:ascii="ＭＳ 明朝" w:eastAsia="ＭＳ 明朝" w:hAnsi="BIZ UDPゴシック" w:hint="eastAsia"/>
              </w:rPr>
              <w:t>八尾市火災予防条例に基づく位置、構造及び管理の基準を満たすものであること</w:t>
            </w:r>
          </w:p>
        </w:tc>
        <w:tc>
          <w:tcPr>
            <w:tcW w:w="713" w:type="dxa"/>
          </w:tcPr>
          <w:p w14:paraId="4B09A894" w14:textId="77777777" w:rsidR="003C0C7D" w:rsidRPr="004508D1" w:rsidRDefault="003C0C7D" w:rsidP="00F24DCC">
            <w:pPr>
              <w:ind w:left="48"/>
              <w:rPr>
                <w:rFonts w:ascii="BIZ UDPゴシック" w:eastAsia="BIZ UDPゴシック" w:hAnsi="BIZ UDPゴシック"/>
                <w:sz w:val="24"/>
                <w:szCs w:val="24"/>
              </w:rPr>
            </w:pPr>
          </w:p>
        </w:tc>
      </w:tr>
      <w:tr w:rsidR="008A4D52" w:rsidRPr="004508D1" w14:paraId="5C6470D3" w14:textId="77777777" w:rsidTr="003C0C7D">
        <w:trPr>
          <w:trHeight w:val="755"/>
          <w:jc w:val="center"/>
        </w:trPr>
        <w:tc>
          <w:tcPr>
            <w:tcW w:w="704" w:type="dxa"/>
            <w:vMerge w:val="restart"/>
            <w:textDirection w:val="tbRlV"/>
            <w:vAlign w:val="center"/>
          </w:tcPr>
          <w:p w14:paraId="6E76FF93" w14:textId="77777777" w:rsidR="008A4D52" w:rsidRPr="004508D1" w:rsidRDefault="008A4D52" w:rsidP="00F24DCC">
            <w:pPr>
              <w:ind w:left="113" w:right="113"/>
              <w:jc w:val="center"/>
              <w:rPr>
                <w:rFonts w:ascii="ＭＳ 明朝" w:eastAsia="ＭＳ 明朝" w:hAnsi="BIZ UDPゴシック"/>
              </w:rPr>
            </w:pPr>
            <w:r>
              <w:rPr>
                <w:rFonts w:ascii="ＭＳ 明朝" w:eastAsia="ＭＳ 明朝" w:hAnsi="BIZ UDPゴシック" w:hint="eastAsia"/>
              </w:rPr>
              <w:t>カ</w:t>
            </w:r>
            <w:r w:rsidRPr="004508D1">
              <w:rPr>
                <w:rFonts w:ascii="ＭＳ 明朝" w:eastAsia="ＭＳ 明朝" w:hAnsi="BIZ UDPゴシック" w:hint="eastAsia"/>
              </w:rPr>
              <w:t>.</w:t>
            </w:r>
            <w:r>
              <w:rPr>
                <w:rFonts w:hint="eastAsia"/>
              </w:rPr>
              <w:t xml:space="preserve"> </w:t>
            </w:r>
            <w:r w:rsidR="00215112" w:rsidRPr="00215112">
              <w:rPr>
                <w:rFonts w:ascii="ＭＳ 明朝" w:eastAsia="ＭＳ 明朝" w:hAnsi="BIZ UDPゴシック" w:hint="eastAsia"/>
              </w:rPr>
              <w:t>既存</w:t>
            </w:r>
            <w:r w:rsidRPr="00F24DCC">
              <w:rPr>
                <w:rFonts w:ascii="ＭＳ 明朝" w:eastAsia="ＭＳ 明朝" w:hAnsi="BIZ UDPゴシック" w:hint="eastAsia"/>
              </w:rPr>
              <w:t>住宅断熱改修</w:t>
            </w:r>
          </w:p>
        </w:tc>
        <w:tc>
          <w:tcPr>
            <w:tcW w:w="8222" w:type="dxa"/>
            <w:vAlign w:val="center"/>
          </w:tcPr>
          <w:p w14:paraId="66378FB4" w14:textId="77777777" w:rsidR="008A4D52" w:rsidRPr="00F24DCC" w:rsidRDefault="00AC776C" w:rsidP="00F24DCC">
            <w:pPr>
              <w:rPr>
                <w:rFonts w:ascii="ＭＳ 明朝" w:eastAsia="ＭＳ 明朝" w:hAnsi="BIZ UDPゴシック"/>
              </w:rPr>
            </w:pPr>
            <w:r w:rsidRPr="00AC776C">
              <w:rPr>
                <w:rFonts w:ascii="ＭＳ 明朝" w:eastAsia="ＭＳ 明朝" w:hAnsi="BIZ UDPゴシック" w:hint="eastAsia"/>
              </w:rPr>
              <w:t>専用住宅であり、事業実施主体が常時居住し、所有する戸建住宅であること</w:t>
            </w:r>
            <w:r w:rsidR="00265E8E" w:rsidRPr="00F24DCC">
              <w:rPr>
                <w:rFonts w:ascii="ＭＳ 明朝" w:eastAsia="ＭＳ 明朝" w:hAnsi="BIZ UDPゴシック" w:hint="eastAsia"/>
              </w:rPr>
              <w:t>（店舗、事業所等との併用は不可とする）</w:t>
            </w:r>
          </w:p>
        </w:tc>
        <w:tc>
          <w:tcPr>
            <w:tcW w:w="713" w:type="dxa"/>
          </w:tcPr>
          <w:p w14:paraId="7C90DC68" w14:textId="77777777" w:rsidR="008A4D52" w:rsidRPr="004508D1" w:rsidRDefault="008A4D52" w:rsidP="00F24DCC">
            <w:pPr>
              <w:ind w:left="48"/>
              <w:rPr>
                <w:rFonts w:ascii="BIZ UDPゴシック" w:eastAsia="BIZ UDPゴシック" w:hAnsi="BIZ UDPゴシック"/>
                <w:sz w:val="24"/>
                <w:szCs w:val="24"/>
              </w:rPr>
            </w:pPr>
          </w:p>
        </w:tc>
      </w:tr>
      <w:tr w:rsidR="008A4D52" w:rsidRPr="004508D1" w14:paraId="74E6CA56" w14:textId="77777777" w:rsidTr="003C0C7D">
        <w:trPr>
          <w:trHeight w:val="1501"/>
          <w:jc w:val="center"/>
        </w:trPr>
        <w:tc>
          <w:tcPr>
            <w:tcW w:w="704" w:type="dxa"/>
            <w:vMerge/>
            <w:textDirection w:val="tbRlV"/>
            <w:vAlign w:val="center"/>
          </w:tcPr>
          <w:p w14:paraId="14492FFD" w14:textId="77777777" w:rsidR="008A4D52" w:rsidRDefault="008A4D52" w:rsidP="00F24DCC">
            <w:pPr>
              <w:ind w:left="113" w:right="113"/>
              <w:jc w:val="center"/>
              <w:rPr>
                <w:rFonts w:ascii="ＭＳ 明朝" w:eastAsia="ＭＳ 明朝" w:hAnsi="BIZ UDPゴシック"/>
              </w:rPr>
            </w:pPr>
          </w:p>
        </w:tc>
        <w:tc>
          <w:tcPr>
            <w:tcW w:w="8222" w:type="dxa"/>
            <w:vAlign w:val="center"/>
          </w:tcPr>
          <w:p w14:paraId="56C2AE83" w14:textId="77777777" w:rsidR="008A4D52" w:rsidRPr="00F24DCC" w:rsidRDefault="008A4D52" w:rsidP="00F24DCC">
            <w:pPr>
              <w:rPr>
                <w:rFonts w:ascii="ＭＳ 明朝" w:eastAsia="ＭＳ 明朝" w:hAnsi="BIZ UDPゴシック"/>
              </w:rPr>
            </w:pPr>
            <w:r w:rsidRPr="00F24DCC">
              <w:rPr>
                <w:rFonts w:ascii="ＭＳ 明朝" w:eastAsia="ＭＳ 明朝" w:hAnsi="BIZ UDPゴシック" w:hint="eastAsia"/>
              </w:rPr>
              <w:t>導入する製品については環境省「二酸化炭素排出抑制対策事業費等補助金（戸建住宅ネット・ゼロ・エネルギー・ハウス（</w:t>
            </w:r>
            <w:r w:rsidRPr="00F24DCC">
              <w:rPr>
                <w:rFonts w:ascii="ＭＳ 明朝" w:eastAsia="ＭＳ 明朝" w:hAnsi="BIZ UDPゴシック"/>
              </w:rPr>
              <w:t>ZEH）化等支援事業）」において補助対象となる製品であること。改修する居室等と部位については、同事業のエネルギー計算結果早見表を参考とすること</w:t>
            </w:r>
          </w:p>
        </w:tc>
        <w:tc>
          <w:tcPr>
            <w:tcW w:w="713" w:type="dxa"/>
          </w:tcPr>
          <w:p w14:paraId="05ADBAE0" w14:textId="77777777" w:rsidR="008A4D52" w:rsidRPr="004508D1" w:rsidRDefault="008A4D52" w:rsidP="00F24DCC">
            <w:pPr>
              <w:ind w:left="48"/>
              <w:rPr>
                <w:rFonts w:ascii="BIZ UDPゴシック" w:eastAsia="BIZ UDPゴシック" w:hAnsi="BIZ UDPゴシック"/>
                <w:sz w:val="24"/>
                <w:szCs w:val="24"/>
              </w:rPr>
            </w:pPr>
          </w:p>
        </w:tc>
      </w:tr>
      <w:tr w:rsidR="008A4D52" w:rsidRPr="004508D1" w14:paraId="44D557F1" w14:textId="77777777" w:rsidTr="00AE4EB5">
        <w:trPr>
          <w:trHeight w:val="827"/>
          <w:jc w:val="center"/>
        </w:trPr>
        <w:tc>
          <w:tcPr>
            <w:tcW w:w="704" w:type="dxa"/>
            <w:vMerge/>
            <w:textDirection w:val="tbRlV"/>
            <w:vAlign w:val="center"/>
          </w:tcPr>
          <w:p w14:paraId="54ED3077" w14:textId="77777777" w:rsidR="008A4D52" w:rsidRDefault="008A4D52" w:rsidP="00F24DCC">
            <w:pPr>
              <w:ind w:left="113" w:right="113"/>
              <w:jc w:val="center"/>
              <w:rPr>
                <w:rFonts w:ascii="ＭＳ 明朝" w:eastAsia="ＭＳ 明朝" w:hAnsi="BIZ UDPゴシック"/>
              </w:rPr>
            </w:pPr>
          </w:p>
        </w:tc>
        <w:tc>
          <w:tcPr>
            <w:tcW w:w="8222" w:type="dxa"/>
            <w:vAlign w:val="center"/>
          </w:tcPr>
          <w:p w14:paraId="2A691C60" w14:textId="31847516" w:rsidR="003C0C7D" w:rsidRPr="00F24DCC" w:rsidRDefault="008A4D52" w:rsidP="00F24DCC">
            <w:pPr>
              <w:rPr>
                <w:rFonts w:ascii="ＭＳ 明朝" w:eastAsia="ＭＳ 明朝" w:hAnsi="BIZ UDPゴシック"/>
              </w:rPr>
            </w:pPr>
            <w:r w:rsidRPr="00F24DCC">
              <w:rPr>
                <w:rFonts w:ascii="ＭＳ 明朝" w:eastAsia="ＭＳ 明朝" w:hAnsi="BIZ UDPゴシック" w:hint="eastAsia"/>
              </w:rPr>
              <w:t>居間又は主たる居室（就寝を除き日常生活上在室時間が長い居室等）を中心に</w:t>
            </w:r>
            <w:r w:rsidR="00B664DD">
              <w:rPr>
                <w:rFonts w:ascii="ＭＳ 明朝" w:eastAsia="ＭＳ 明朝" w:hAnsi="BIZ UDPゴシック" w:hint="eastAsia"/>
              </w:rPr>
              <w:t>窓を断熱</w:t>
            </w:r>
            <w:r w:rsidRPr="00F24DCC">
              <w:rPr>
                <w:rFonts w:ascii="ＭＳ 明朝" w:eastAsia="ＭＳ 明朝" w:hAnsi="BIZ UDPゴシック" w:hint="eastAsia"/>
              </w:rPr>
              <w:t>改修すること。居間又は主たる居室を含まない改修を行う場合は、改修率要件を満たしていても交付対象とならない</w:t>
            </w:r>
          </w:p>
        </w:tc>
        <w:tc>
          <w:tcPr>
            <w:tcW w:w="713" w:type="dxa"/>
          </w:tcPr>
          <w:p w14:paraId="1D724BDE" w14:textId="77777777" w:rsidR="008A4D52" w:rsidRPr="004508D1" w:rsidRDefault="008A4D52" w:rsidP="00F24DCC">
            <w:pPr>
              <w:ind w:left="48"/>
              <w:rPr>
                <w:rFonts w:ascii="BIZ UDPゴシック" w:eastAsia="BIZ UDPゴシック" w:hAnsi="BIZ UDPゴシック"/>
                <w:sz w:val="24"/>
                <w:szCs w:val="24"/>
              </w:rPr>
            </w:pPr>
          </w:p>
        </w:tc>
      </w:tr>
      <w:tr w:rsidR="008A4D52" w:rsidRPr="004508D1" w14:paraId="66C4AB71" w14:textId="77777777" w:rsidTr="008A4D52">
        <w:trPr>
          <w:trHeight w:val="213"/>
          <w:jc w:val="center"/>
        </w:trPr>
        <w:tc>
          <w:tcPr>
            <w:tcW w:w="704" w:type="dxa"/>
            <w:vMerge/>
            <w:textDirection w:val="tbRlV"/>
            <w:vAlign w:val="center"/>
          </w:tcPr>
          <w:p w14:paraId="479B9FA7" w14:textId="77777777" w:rsidR="008A4D52" w:rsidRDefault="008A4D52" w:rsidP="00F24DCC">
            <w:pPr>
              <w:ind w:left="113" w:right="113"/>
              <w:jc w:val="center"/>
              <w:rPr>
                <w:rFonts w:ascii="ＭＳ 明朝" w:eastAsia="ＭＳ 明朝" w:hAnsi="BIZ UDPゴシック"/>
              </w:rPr>
            </w:pPr>
          </w:p>
        </w:tc>
        <w:tc>
          <w:tcPr>
            <w:tcW w:w="8222" w:type="dxa"/>
            <w:vAlign w:val="center"/>
          </w:tcPr>
          <w:p w14:paraId="3848A11C" w14:textId="5A0119E0" w:rsidR="008A4D52" w:rsidRPr="00F24DCC" w:rsidRDefault="008A4D52" w:rsidP="00AC776C">
            <w:pPr>
              <w:rPr>
                <w:rFonts w:ascii="ＭＳ 明朝" w:eastAsia="ＭＳ 明朝" w:hAnsi="BIZ UDPゴシック"/>
              </w:rPr>
            </w:pPr>
            <w:r w:rsidRPr="00F24DCC">
              <w:rPr>
                <w:rFonts w:ascii="ＭＳ 明朝" w:eastAsia="ＭＳ 明朝" w:hAnsi="BIZ UDPゴシック" w:hint="eastAsia"/>
              </w:rPr>
              <w:t>導入する窓・ガラスは、原則、改修する居室等の外皮部分（外気に接する部分）全てに設置・施</w:t>
            </w:r>
            <w:r w:rsidR="003C0C7D">
              <w:rPr>
                <w:rFonts w:ascii="ＭＳ 明朝" w:eastAsia="ＭＳ 明朝" w:hAnsi="BIZ UDPゴシック" w:hint="eastAsia"/>
              </w:rPr>
              <w:t>工</w:t>
            </w:r>
            <w:r w:rsidRPr="00F24DCC">
              <w:rPr>
                <w:rFonts w:ascii="ＭＳ 明朝" w:eastAsia="ＭＳ 明朝" w:hAnsi="BIZ UDPゴシック" w:hint="eastAsia"/>
              </w:rPr>
              <w:t>すること</w:t>
            </w:r>
          </w:p>
        </w:tc>
        <w:tc>
          <w:tcPr>
            <w:tcW w:w="713" w:type="dxa"/>
          </w:tcPr>
          <w:p w14:paraId="55598809" w14:textId="77777777" w:rsidR="008A4D52" w:rsidRPr="004508D1" w:rsidRDefault="008A4D52" w:rsidP="00F24DCC">
            <w:pPr>
              <w:ind w:left="48"/>
              <w:rPr>
                <w:rFonts w:ascii="BIZ UDPゴシック" w:eastAsia="BIZ UDPゴシック" w:hAnsi="BIZ UDPゴシック"/>
                <w:sz w:val="24"/>
                <w:szCs w:val="24"/>
              </w:rPr>
            </w:pPr>
          </w:p>
        </w:tc>
      </w:tr>
      <w:tr w:rsidR="008A4D52" w:rsidRPr="004508D1" w14:paraId="57B69AFF" w14:textId="77777777" w:rsidTr="008A4D52">
        <w:trPr>
          <w:trHeight w:val="223"/>
          <w:jc w:val="center"/>
        </w:trPr>
        <w:tc>
          <w:tcPr>
            <w:tcW w:w="704" w:type="dxa"/>
            <w:vMerge/>
            <w:textDirection w:val="tbRlV"/>
            <w:vAlign w:val="center"/>
          </w:tcPr>
          <w:p w14:paraId="21F1F6A7" w14:textId="77777777" w:rsidR="008A4D52" w:rsidRDefault="008A4D52" w:rsidP="00F24DCC">
            <w:pPr>
              <w:ind w:left="113" w:right="113"/>
              <w:jc w:val="center"/>
              <w:rPr>
                <w:rFonts w:ascii="ＭＳ 明朝" w:eastAsia="ＭＳ 明朝" w:hAnsi="BIZ UDPゴシック"/>
              </w:rPr>
            </w:pPr>
          </w:p>
        </w:tc>
        <w:tc>
          <w:tcPr>
            <w:tcW w:w="8222" w:type="dxa"/>
            <w:vAlign w:val="center"/>
          </w:tcPr>
          <w:p w14:paraId="5A902E05" w14:textId="58736857" w:rsidR="008A4D52" w:rsidRPr="00F24DCC" w:rsidRDefault="008A4D52" w:rsidP="00B664DD">
            <w:pPr>
              <w:rPr>
                <w:rFonts w:ascii="ＭＳ 明朝" w:eastAsia="ＭＳ 明朝" w:hAnsi="BIZ UDPゴシック"/>
              </w:rPr>
            </w:pPr>
            <w:r w:rsidRPr="008A4D52">
              <w:rPr>
                <w:rFonts w:ascii="ＭＳ 明朝" w:eastAsia="ＭＳ 明朝" w:hAnsi="BIZ UDPゴシック" w:hint="eastAsia"/>
              </w:rPr>
              <w:t>窓・ガラスを改修する場合は、原則、外皮部分（外気に接する部分）のみ交付対象とする</w:t>
            </w:r>
            <w:r w:rsidR="00544C4C">
              <w:rPr>
                <w:rFonts w:ascii="ＭＳ 明朝" w:eastAsia="ＭＳ 明朝" w:hAnsi="BIZ UDPゴシック" w:hint="eastAsia"/>
              </w:rPr>
              <w:t>こと</w:t>
            </w:r>
          </w:p>
        </w:tc>
        <w:tc>
          <w:tcPr>
            <w:tcW w:w="713" w:type="dxa"/>
          </w:tcPr>
          <w:p w14:paraId="68426F59" w14:textId="77777777" w:rsidR="008A4D52" w:rsidRPr="004508D1" w:rsidRDefault="008A4D52" w:rsidP="00F24DCC">
            <w:pPr>
              <w:ind w:left="48"/>
              <w:rPr>
                <w:rFonts w:ascii="BIZ UDPゴシック" w:eastAsia="BIZ UDPゴシック" w:hAnsi="BIZ UDPゴシック"/>
                <w:sz w:val="24"/>
                <w:szCs w:val="24"/>
              </w:rPr>
            </w:pPr>
          </w:p>
        </w:tc>
      </w:tr>
    </w:tbl>
    <w:p w14:paraId="13651789" w14:textId="77777777" w:rsidR="00746C17" w:rsidRPr="004508D1" w:rsidRDefault="00746C17" w:rsidP="005B5CE6">
      <w:pPr>
        <w:jc w:val="left"/>
        <w:rPr>
          <w:rFonts w:ascii="ＭＳ 明朝" w:eastAsia="ＭＳ 明朝" w:hAnsi="BIZ UDPゴシック"/>
        </w:rPr>
      </w:pPr>
    </w:p>
    <w:sectPr w:rsidR="00746C17" w:rsidRPr="004508D1" w:rsidSect="00E825CA">
      <w:pgSz w:w="11906" w:h="16838" w:code="9"/>
      <w:pgMar w:top="851" w:right="1134" w:bottom="737"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48AA" w14:textId="77777777" w:rsidR="00850D69" w:rsidRDefault="00850D69">
      <w:r>
        <w:separator/>
      </w:r>
    </w:p>
  </w:endnote>
  <w:endnote w:type="continuationSeparator" w:id="0">
    <w:p w14:paraId="4BA44F1A" w14:textId="77777777" w:rsidR="00850D69" w:rsidRDefault="0085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8FA7" w14:textId="77777777" w:rsidR="00850D69" w:rsidRDefault="00850D69">
      <w:r>
        <w:separator/>
      </w:r>
    </w:p>
  </w:footnote>
  <w:footnote w:type="continuationSeparator" w:id="0">
    <w:p w14:paraId="0267A0F7" w14:textId="77777777" w:rsidR="00850D69" w:rsidRDefault="0085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4"/>
    <w:rsid w:val="00012BA8"/>
    <w:rsid w:val="000630E8"/>
    <w:rsid w:val="00097727"/>
    <w:rsid w:val="000A7F6F"/>
    <w:rsid w:val="000C7673"/>
    <w:rsid w:val="000E3895"/>
    <w:rsid w:val="000F7CB5"/>
    <w:rsid w:val="00131784"/>
    <w:rsid w:val="0014399B"/>
    <w:rsid w:val="00175748"/>
    <w:rsid w:val="001C5AFB"/>
    <w:rsid w:val="001F5961"/>
    <w:rsid w:val="0020464F"/>
    <w:rsid w:val="00215112"/>
    <w:rsid w:val="00216E60"/>
    <w:rsid w:val="00231C82"/>
    <w:rsid w:val="00265E8E"/>
    <w:rsid w:val="002D2536"/>
    <w:rsid w:val="002E44DA"/>
    <w:rsid w:val="00332713"/>
    <w:rsid w:val="00357CE8"/>
    <w:rsid w:val="00360BFE"/>
    <w:rsid w:val="003802D0"/>
    <w:rsid w:val="003C0C7D"/>
    <w:rsid w:val="003E313E"/>
    <w:rsid w:val="00415954"/>
    <w:rsid w:val="00447AC7"/>
    <w:rsid w:val="004508D1"/>
    <w:rsid w:val="00451435"/>
    <w:rsid w:val="004A41E6"/>
    <w:rsid w:val="004D4BA7"/>
    <w:rsid w:val="004E2FC2"/>
    <w:rsid w:val="00523CD5"/>
    <w:rsid w:val="00525EA6"/>
    <w:rsid w:val="005347F1"/>
    <w:rsid w:val="00544C4C"/>
    <w:rsid w:val="005A20E2"/>
    <w:rsid w:val="005A57C5"/>
    <w:rsid w:val="005B5CE6"/>
    <w:rsid w:val="005D65C7"/>
    <w:rsid w:val="00615F3F"/>
    <w:rsid w:val="00653502"/>
    <w:rsid w:val="006839B8"/>
    <w:rsid w:val="00735DFF"/>
    <w:rsid w:val="00746C17"/>
    <w:rsid w:val="00753F8E"/>
    <w:rsid w:val="00766502"/>
    <w:rsid w:val="00785F82"/>
    <w:rsid w:val="007A3147"/>
    <w:rsid w:val="007C7110"/>
    <w:rsid w:val="007D66BC"/>
    <w:rsid w:val="00801F97"/>
    <w:rsid w:val="00830ED9"/>
    <w:rsid w:val="00850D69"/>
    <w:rsid w:val="00866BE3"/>
    <w:rsid w:val="00886253"/>
    <w:rsid w:val="008931AF"/>
    <w:rsid w:val="008A0323"/>
    <w:rsid w:val="008A4D52"/>
    <w:rsid w:val="008E3F3C"/>
    <w:rsid w:val="008F1D20"/>
    <w:rsid w:val="00906C69"/>
    <w:rsid w:val="009376C0"/>
    <w:rsid w:val="009578F0"/>
    <w:rsid w:val="00960D6C"/>
    <w:rsid w:val="0098470B"/>
    <w:rsid w:val="00997A39"/>
    <w:rsid w:val="009C3FF4"/>
    <w:rsid w:val="009D12E9"/>
    <w:rsid w:val="009E0C05"/>
    <w:rsid w:val="00A22C1C"/>
    <w:rsid w:val="00A41FF3"/>
    <w:rsid w:val="00AC776C"/>
    <w:rsid w:val="00AE4189"/>
    <w:rsid w:val="00AF7350"/>
    <w:rsid w:val="00B27B96"/>
    <w:rsid w:val="00B30E3C"/>
    <w:rsid w:val="00B664DD"/>
    <w:rsid w:val="00B8757E"/>
    <w:rsid w:val="00BD484F"/>
    <w:rsid w:val="00C62814"/>
    <w:rsid w:val="00C65817"/>
    <w:rsid w:val="00C87163"/>
    <w:rsid w:val="00C94CEB"/>
    <w:rsid w:val="00CA0446"/>
    <w:rsid w:val="00CB1339"/>
    <w:rsid w:val="00CC7217"/>
    <w:rsid w:val="00CF7E5E"/>
    <w:rsid w:val="00D1268F"/>
    <w:rsid w:val="00D348CA"/>
    <w:rsid w:val="00D37721"/>
    <w:rsid w:val="00D515DB"/>
    <w:rsid w:val="00D94FDA"/>
    <w:rsid w:val="00DA2621"/>
    <w:rsid w:val="00E04221"/>
    <w:rsid w:val="00E17126"/>
    <w:rsid w:val="00E23A3F"/>
    <w:rsid w:val="00E319EE"/>
    <w:rsid w:val="00E554D0"/>
    <w:rsid w:val="00E63E46"/>
    <w:rsid w:val="00E825CA"/>
    <w:rsid w:val="00E874DC"/>
    <w:rsid w:val="00EC6E99"/>
    <w:rsid w:val="00EC7A7E"/>
    <w:rsid w:val="00EE6A9C"/>
    <w:rsid w:val="00F24DCC"/>
    <w:rsid w:val="00F73957"/>
    <w:rsid w:val="00F8705A"/>
    <w:rsid w:val="00FB235A"/>
    <w:rsid w:val="00FE5A8D"/>
    <w:rsid w:val="00FF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CC1B28"/>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Note Heading"/>
    <w:basedOn w:val="a"/>
    <w:next w:val="a"/>
    <w:link w:val="ac"/>
    <w:uiPriority w:val="99"/>
    <w:unhideWhenUsed/>
    <w:pPr>
      <w:jc w:val="center"/>
    </w:pPr>
    <w:rPr>
      <w:rFonts w:ascii="ＭＳ 明朝" w:eastAsia="ＭＳ 明朝" w:hAnsi="ＭＳ 明朝"/>
    </w:rPr>
  </w:style>
  <w:style w:type="character" w:customStyle="1" w:styleId="ac">
    <w:name w:val="記 (文字)"/>
    <w:basedOn w:val="a0"/>
    <w:link w:val="ab"/>
    <w:uiPriority w:val="99"/>
    <w:rPr>
      <w:rFonts w:ascii="ＭＳ 明朝" w:eastAsia="ＭＳ 明朝" w:hAnsi="ＭＳ 明朝"/>
    </w:rPr>
  </w:style>
  <w:style w:type="paragraph" w:styleId="ad">
    <w:name w:val="Closing"/>
    <w:basedOn w:val="a"/>
    <w:link w:val="ae"/>
    <w:uiPriority w:val="99"/>
    <w:unhideWhenUsed/>
    <w:pPr>
      <w:jc w:val="right"/>
    </w:pPr>
    <w:rPr>
      <w:rFonts w:ascii="ＭＳ 明朝" w:eastAsia="ＭＳ 明朝" w:hAnsi="ＭＳ 明朝"/>
    </w:rPr>
  </w:style>
  <w:style w:type="character" w:customStyle="1" w:styleId="ae">
    <w:name w:val="結語 (文字)"/>
    <w:basedOn w:val="a0"/>
    <w:link w:val="ad"/>
    <w:uiPriority w:val="99"/>
    <w:rPr>
      <w:rFonts w:ascii="ＭＳ 明朝" w:eastAsia="ＭＳ 明朝" w:hAnsi="ＭＳ 明朝"/>
    </w:rPr>
  </w:style>
  <w:style w:type="paragraph" w:styleId="af">
    <w:name w:val="Revision"/>
    <w:hidden/>
    <w:uiPriority w:val="99"/>
    <w:semiHidden/>
  </w:style>
  <w:style w:type="paragraph" w:styleId="af0">
    <w:name w:val="header"/>
    <w:basedOn w:val="a"/>
    <w:link w:val="af1"/>
    <w:uiPriority w:val="99"/>
    <w:unhideWhenUsed/>
    <w:pPr>
      <w:tabs>
        <w:tab w:val="center" w:pos="4252"/>
        <w:tab w:val="right" w:pos="8504"/>
      </w:tabs>
      <w:snapToGrid w:val="0"/>
    </w:pPr>
  </w:style>
  <w:style w:type="character" w:customStyle="1" w:styleId="af1">
    <w:name w:val="ヘッダー (文字)"/>
    <w:basedOn w:val="a0"/>
    <w:link w:val="af0"/>
    <w:uiPriority w:val="99"/>
  </w:style>
  <w:style w:type="paragraph" w:styleId="af2">
    <w:name w:val="footer"/>
    <w:basedOn w:val="a"/>
    <w:link w:val="af3"/>
    <w:uiPriority w:val="99"/>
    <w:unhideWhenUsed/>
    <w:pPr>
      <w:tabs>
        <w:tab w:val="center" w:pos="4252"/>
        <w:tab w:val="right" w:pos="8504"/>
      </w:tabs>
      <w:snapToGrid w:val="0"/>
    </w:pPr>
  </w:style>
  <w:style w:type="character" w:customStyle="1" w:styleId="af3">
    <w:name w:val="フッター (文字)"/>
    <w:basedOn w:val="a0"/>
    <w:link w:val="af2"/>
    <w:uiPriority w:val="99"/>
  </w:style>
  <w:style w:type="table" w:customStyle="1" w:styleId="TableGrid">
    <w:name w:val="TableGrid"/>
    <w:tblPr>
      <w:tblCellMar>
        <w:top w:w="0" w:type="dxa"/>
        <w:left w:w="0" w:type="dxa"/>
        <w:bottom w:w="0" w:type="dxa"/>
        <w:right w:w="0" w:type="dxa"/>
      </w:tblCellMar>
    </w:tblPr>
  </w:style>
  <w:style w:type="table" w:customStyle="1" w:styleId="1">
    <w:name w:val="表 (格子)1"/>
    <w:basedOn w:val="a1"/>
    <w:next w:val="a3"/>
    <w:uiPriority w:val="39"/>
    <w:rsid w:val="00F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541E8-38D1-4761-91A6-5A0FFDCF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山本　貴浩</cp:lastModifiedBy>
  <cp:revision>11</cp:revision>
  <cp:lastPrinted>2023-05-30T01:46:00Z</cp:lastPrinted>
  <dcterms:created xsi:type="dcterms:W3CDTF">2024-04-30T03:58:00Z</dcterms:created>
  <dcterms:modified xsi:type="dcterms:W3CDTF">2024-05-15T01:18:00Z</dcterms:modified>
</cp:coreProperties>
</file>