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5C506" w14:textId="1D59991B" w:rsidR="006D1994" w:rsidRPr="002443A4" w:rsidRDefault="006D1994" w:rsidP="00423085">
      <w:pPr>
        <w:spacing w:line="360" w:lineRule="auto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八尾市社会福祉審議会　</w:t>
      </w:r>
      <w:r w:rsidR="005D5896">
        <w:rPr>
          <w:rFonts w:ascii="HG丸ｺﾞｼｯｸM-PRO" w:eastAsia="HG丸ｺﾞｼｯｸM-PRO" w:hAnsi="HG丸ｺﾞｼｯｸM-PRO" w:hint="eastAsia"/>
          <w:b/>
          <w:sz w:val="24"/>
          <w:szCs w:val="24"/>
        </w:rPr>
        <w:t>障害者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福祉専門分科会の開催経過（令和</w:t>
      </w:r>
      <w:r w:rsidR="00CB4B0A">
        <w:rPr>
          <w:rFonts w:ascii="HG丸ｺﾞｼｯｸM-PRO" w:eastAsia="HG丸ｺﾞｼｯｸM-PRO" w:hAnsi="HG丸ｺﾞｼｯｸM-PRO" w:hint="eastAsia"/>
          <w:b/>
          <w:sz w:val="24"/>
          <w:szCs w:val="24"/>
        </w:rPr>
        <w:t>４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年度）</w:t>
      </w:r>
    </w:p>
    <w:p w14:paraId="7A9601A5" w14:textId="77777777" w:rsidR="00CF12A9" w:rsidRDefault="00CF12A9" w:rsidP="00CF12A9">
      <w:pPr>
        <w:spacing w:line="360" w:lineRule="auto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１．第１回障害者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福祉専門分科会</w:t>
      </w:r>
    </w:p>
    <w:p w14:paraId="1F292FE1" w14:textId="77777777" w:rsidR="00673D62" w:rsidRPr="002443A4" w:rsidRDefault="00673D62" w:rsidP="00673D62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）会議日時等</w:t>
      </w:r>
    </w:p>
    <w:p w14:paraId="0A1E7FF1" w14:textId="62E4C083" w:rsidR="00673D62" w:rsidRPr="0044691B" w:rsidRDefault="00673D62" w:rsidP="00673D62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開催日時：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令和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年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19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日（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火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から８月２日（火）</w:t>
      </w:r>
    </w:p>
    <w:p w14:paraId="4F1EF2AD" w14:textId="5327003D" w:rsidR="00673D62" w:rsidRDefault="00673D62" w:rsidP="00673D62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開催方法：書面開催</w:t>
      </w:r>
    </w:p>
    <w:p w14:paraId="05695068" w14:textId="77777777" w:rsidR="00673D62" w:rsidRPr="002443A4" w:rsidRDefault="00673D62" w:rsidP="00673D62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２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案件</w:t>
      </w:r>
    </w:p>
    <w:p w14:paraId="66D5A603" w14:textId="2B5C80DD" w:rsidR="00673D62" w:rsidRDefault="00673D62" w:rsidP="00423085">
      <w:pPr>
        <w:spacing w:line="36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 w:rsidR="00D54FE6">
        <w:rPr>
          <w:rFonts w:ascii="HG丸ｺﾞｼｯｸM-PRO" w:eastAsia="HG丸ｺﾞｼｯｸM-PRO" w:hAnsi="HG丸ｺﾞｼｯｸM-PRO" w:hint="eastAsia"/>
          <w:sz w:val="24"/>
          <w:szCs w:val="24"/>
        </w:rPr>
        <w:t>次期八尾市障がい福祉計画等の策定に係るアンケート調査項目</w:t>
      </w:r>
      <w:r w:rsidR="00CF12A9">
        <w:rPr>
          <w:rFonts w:ascii="HG丸ｺﾞｼｯｸM-PRO" w:eastAsia="HG丸ｺﾞｼｯｸM-PRO" w:hAnsi="HG丸ｺﾞｼｯｸM-PRO" w:hint="eastAsia"/>
          <w:sz w:val="24"/>
          <w:szCs w:val="24"/>
        </w:rPr>
        <w:t>について</w:t>
      </w:r>
    </w:p>
    <w:p w14:paraId="49454F8C" w14:textId="77777777" w:rsidR="00673D62" w:rsidRPr="002443A4" w:rsidRDefault="00673D62" w:rsidP="00673D62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）開催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結果</w:t>
      </w:r>
    </w:p>
    <w:p w14:paraId="4666B843" w14:textId="5F1DFED5" w:rsidR="00E85A85" w:rsidRDefault="00673D62" w:rsidP="00673D62">
      <w:pPr>
        <w:spacing w:line="360" w:lineRule="auto"/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上記アンケート調査項目についてご意見をいただき</w:t>
      </w:r>
      <w:r w:rsidR="00E05DE1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その後、</w:t>
      </w:r>
      <w:r w:rsidR="00E05DE1">
        <w:rPr>
          <w:rFonts w:ascii="HG丸ｺﾞｼｯｸM-PRO" w:eastAsia="HG丸ｺﾞｼｯｸM-PRO" w:hAnsi="HG丸ｺﾞｼｯｸM-PRO" w:hint="eastAsia"/>
          <w:sz w:val="24"/>
          <w:szCs w:val="24"/>
        </w:rPr>
        <w:t>令和４年９月１日（木）から約１ヶ月間、障がい者手帳所持者から無作為抽出した3,000人及び八尾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E05DE1">
        <w:rPr>
          <w:rFonts w:ascii="HG丸ｺﾞｼｯｸM-PRO" w:eastAsia="HG丸ｺﾞｼｯｸM-PRO" w:hAnsi="HG丸ｺﾞｼｯｸM-PRO" w:hint="eastAsia"/>
          <w:sz w:val="24"/>
          <w:szCs w:val="24"/>
        </w:rPr>
        <w:t>市内障がい福祉サービス等事業所を対象にアンケート調査を実施した。</w:t>
      </w:r>
    </w:p>
    <w:p w14:paraId="4F1795EA" w14:textId="77777777" w:rsidR="00CC29A5" w:rsidRPr="00D54FE6" w:rsidRDefault="00CC29A5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</w:p>
    <w:p w14:paraId="46C4EAC5" w14:textId="490C60AE" w:rsidR="005D1758" w:rsidRPr="00F9337A" w:rsidRDefault="00CC29A5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２</w:t>
      </w:r>
      <w:r w:rsidR="00CF12A9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．第２回</w:t>
      </w:r>
      <w:r w:rsidR="005D5896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障害者</w:t>
      </w:r>
      <w:r w:rsidR="006D1994" w:rsidRPr="002443A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福祉専門分科会</w:t>
      </w:r>
    </w:p>
    <w:p w14:paraId="0B6F642E" w14:textId="0A53629E" w:rsidR="006D1994" w:rsidRPr="002443A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="00673D62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会議日時等</w:t>
      </w:r>
    </w:p>
    <w:p w14:paraId="3EC4ACA9" w14:textId="7D9C1373" w:rsidR="00673D62" w:rsidRPr="0044691B" w:rsidRDefault="00673D62" w:rsidP="00673D62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開催日時：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令和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A05818">
        <w:rPr>
          <w:rFonts w:ascii="HG丸ｺﾞｼｯｸM-PRO" w:eastAsia="HG丸ｺﾞｼｯｸM-PRO" w:hAnsi="HG丸ｺﾞｼｯｸM-PRO" w:hint="eastAsia"/>
          <w:sz w:val="24"/>
          <w:szCs w:val="24"/>
        </w:rPr>
        <w:t>１７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日（</w:t>
      </w:r>
      <w:r w:rsidR="00A05818">
        <w:rPr>
          <w:rFonts w:ascii="HG丸ｺﾞｼｯｸM-PRO" w:eastAsia="HG丸ｺﾞｼｯｸM-PRO" w:hAnsi="HG丸ｺﾞｼｯｸM-PRO" w:hint="eastAsia"/>
          <w:sz w:val="24"/>
          <w:szCs w:val="24"/>
        </w:rPr>
        <w:t>金</w:t>
      </w:r>
      <w:r w:rsidRPr="0044691B">
        <w:rPr>
          <w:rFonts w:ascii="HG丸ｺﾞｼｯｸM-PRO" w:eastAsia="HG丸ｺﾞｼｯｸM-PRO" w:hAnsi="HG丸ｺﾞｼｯｸM-PRO"/>
          <w:sz w:val="24"/>
          <w:szCs w:val="24"/>
        </w:rPr>
        <w:t>）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>１４時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から</w:t>
      </w:r>
    </w:p>
    <w:p w14:paraId="016AC36B" w14:textId="58E60AED" w:rsidR="00673D62" w:rsidRDefault="00673D62" w:rsidP="00673D62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開催場所：</w:t>
      </w:r>
      <w:r w:rsidR="00A05818">
        <w:rPr>
          <w:rFonts w:ascii="HG丸ｺﾞｼｯｸM-PRO" w:eastAsia="HG丸ｺﾞｼｯｸM-PRO" w:hAnsi="HG丸ｺﾞｼｯｸM-PRO" w:hint="eastAsia"/>
          <w:sz w:val="24"/>
          <w:szCs w:val="24"/>
        </w:rPr>
        <w:t>八尾市水道局４</w:t>
      </w:r>
      <w:r w:rsidRPr="0044691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階　</w:t>
      </w:r>
      <w:r w:rsidR="00A05818">
        <w:rPr>
          <w:rFonts w:ascii="HG丸ｺﾞｼｯｸM-PRO" w:eastAsia="HG丸ｺﾞｼｯｸM-PRO" w:hAnsi="HG丸ｺﾞｼｯｸM-PRO" w:hint="eastAsia"/>
          <w:sz w:val="24"/>
          <w:szCs w:val="24"/>
        </w:rPr>
        <w:t>大会議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室</w:t>
      </w:r>
    </w:p>
    <w:p w14:paraId="2FF71D7C" w14:textId="740BBD51" w:rsidR="006D1994" w:rsidRPr="002443A4" w:rsidRDefault="006D1994" w:rsidP="00673D62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２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案件</w:t>
      </w:r>
    </w:p>
    <w:p w14:paraId="67540BE3" w14:textId="29499818" w:rsidR="0020669A" w:rsidRDefault="0020669A" w:rsidP="0020669A">
      <w:pPr>
        <w:spacing w:line="360" w:lineRule="auto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　</w:t>
      </w:r>
      <w:r w:rsidR="00673D62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コミュニケーション条例検討部会の報告書について</w:t>
      </w:r>
    </w:p>
    <w:p w14:paraId="3632FA22" w14:textId="101FF0AB" w:rsidR="006D1994" w:rsidRDefault="00784839" w:rsidP="00673D62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第４期</w:t>
      </w:r>
      <w:r w:rsidR="002607E8">
        <w:rPr>
          <w:rFonts w:ascii="HG丸ｺﾞｼｯｸM-PRO" w:eastAsia="HG丸ｺﾞｼｯｸM-PRO" w:hAnsi="HG丸ｺﾞｼｯｸM-PRO" w:hint="eastAsia"/>
          <w:bCs/>
          <w:sz w:val="24"/>
          <w:szCs w:val="24"/>
        </w:rPr>
        <w:t>八尾市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障がい者基本</w:t>
      </w:r>
      <w:r w:rsidR="002607E8">
        <w:rPr>
          <w:rFonts w:ascii="HG丸ｺﾞｼｯｸM-PRO" w:eastAsia="HG丸ｺﾞｼｯｸM-PRO" w:hAnsi="HG丸ｺﾞｼｯｸM-PRO" w:hint="eastAsia"/>
          <w:bCs/>
          <w:sz w:val="24"/>
          <w:szCs w:val="24"/>
        </w:rPr>
        <w:t>計画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等</w:t>
      </w:r>
      <w:r w:rsidR="0020669A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の進捗</w:t>
      </w:r>
      <w:r w:rsidR="002607E8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について</w:t>
      </w:r>
    </w:p>
    <w:p w14:paraId="6EEDE2C9" w14:textId="4F0C209D" w:rsidR="0020669A" w:rsidRDefault="0020669A" w:rsidP="00673D62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八尾市障がい者基本計画ワーキング会議について</w:t>
      </w:r>
    </w:p>
    <w:p w14:paraId="3ED4750C" w14:textId="644AF9C2" w:rsidR="0020669A" w:rsidRPr="0020669A" w:rsidRDefault="0020669A" w:rsidP="00673D62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第７期八尾市障がい福祉計画等の策定について</w:t>
      </w:r>
    </w:p>
    <w:p w14:paraId="5CB2CD41" w14:textId="77777777" w:rsidR="006D1994" w:rsidRPr="002443A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="002607E8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開催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結果</w:t>
      </w:r>
    </w:p>
    <w:p w14:paraId="4CE9B7EA" w14:textId="76340274" w:rsidR="0020669A" w:rsidRPr="00E11526" w:rsidRDefault="0020669A" w:rsidP="008C2811">
      <w:pPr>
        <w:spacing w:line="360" w:lineRule="auto"/>
        <w:ind w:firstLineChars="100" w:firstLine="234"/>
        <w:jc w:val="left"/>
        <w:rPr>
          <w:rFonts w:ascii="HG丸ｺﾞｼｯｸM-PRO" w:eastAsia="HG丸ｺﾞｼｯｸM-PRO" w:hAnsi="HG丸ｺﾞｼｯｸM-PRO"/>
          <w:bCs/>
          <w:sz w:val="24"/>
          <w:szCs w:val="24"/>
          <w:u w:val="single"/>
        </w:rPr>
      </w:pPr>
      <w:r w:rsidRPr="00E11526">
        <w:rPr>
          <w:rFonts w:ascii="HG丸ｺﾞｼｯｸM-PRO" w:eastAsia="HG丸ｺﾞｼｯｸM-PRO" w:hAnsi="HG丸ｺﾞｼｯｸM-PRO" w:hint="eastAsia"/>
          <w:bCs/>
          <w:sz w:val="24"/>
          <w:szCs w:val="24"/>
          <w:u w:val="single"/>
        </w:rPr>
        <w:t>コミュニケーション条例検討部会の報告書について</w:t>
      </w:r>
    </w:p>
    <w:p w14:paraId="1F9EB249" w14:textId="21DD3AE9" w:rsidR="0020669A" w:rsidRDefault="0020669A" w:rsidP="00E11526">
      <w:pPr>
        <w:spacing w:line="360" w:lineRule="auto"/>
        <w:ind w:left="469" w:hangingChars="200" w:hanging="469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</w:t>
      </w:r>
      <w:r w:rsidR="00E11526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令和３年度に設立した標記部会の議論をまとめた報告書</w:t>
      </w:r>
      <w:r w:rsidR="00A27CE9">
        <w:rPr>
          <w:rFonts w:ascii="HG丸ｺﾞｼｯｸM-PRO" w:eastAsia="HG丸ｺﾞｼｯｸM-PRO" w:hAnsi="HG丸ｺﾞｼｯｸM-PRO" w:hint="eastAsia"/>
          <w:bCs/>
          <w:sz w:val="24"/>
          <w:szCs w:val="24"/>
        </w:rPr>
        <w:t>案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を</w:t>
      </w:r>
      <w:r w:rsidR="00E11526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もと</w:t>
      </w:r>
      <w:r w:rsidR="00A27CE9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に、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内容</w:t>
      </w:r>
      <w:r w:rsidR="00A27CE9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の</w:t>
      </w:r>
      <w:r w:rsidR="00E11526">
        <w:rPr>
          <w:rFonts w:ascii="HG丸ｺﾞｼｯｸM-PRO" w:eastAsia="HG丸ｺﾞｼｯｸM-PRO" w:hAnsi="HG丸ｺﾞｼｯｸM-PRO" w:hint="eastAsia"/>
          <w:bCs/>
          <w:sz w:val="24"/>
          <w:szCs w:val="24"/>
        </w:rPr>
        <w:t>確認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及び今後の</w:t>
      </w:r>
      <w:r w:rsidR="00E11526">
        <w:rPr>
          <w:rFonts w:ascii="HG丸ｺﾞｼｯｸM-PRO" w:eastAsia="HG丸ｺﾞｼｯｸM-PRO" w:hAnsi="HG丸ｺﾞｼｯｸM-PRO" w:hint="eastAsia"/>
          <w:bCs/>
          <w:sz w:val="24"/>
          <w:szCs w:val="24"/>
        </w:rPr>
        <w:t>運用等についての議論を行った。</w:t>
      </w:r>
      <w:r w:rsidR="00A27CE9">
        <w:rPr>
          <w:rFonts w:ascii="HG丸ｺﾞｼｯｸM-PRO" w:eastAsia="HG丸ｺﾞｼｯｸM-PRO" w:hAnsi="HG丸ｺﾞｼｯｸM-PRO" w:hint="eastAsia"/>
          <w:bCs/>
          <w:sz w:val="24"/>
          <w:szCs w:val="24"/>
        </w:rPr>
        <w:t>（資料</w:t>
      </w:r>
      <w:r w:rsidR="00867689">
        <w:rPr>
          <w:rFonts w:ascii="HG丸ｺﾞｼｯｸM-PRO" w:eastAsia="HG丸ｺﾞｼｯｸM-PRO" w:hAnsi="HG丸ｺﾞｼｯｸM-PRO" w:hint="eastAsia"/>
          <w:bCs/>
          <w:sz w:val="24"/>
          <w:szCs w:val="24"/>
        </w:rPr>
        <w:t>３-１</w:t>
      </w:r>
      <w:r w:rsidR="00A27CE9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は報告書確定版）</w:t>
      </w:r>
    </w:p>
    <w:p w14:paraId="0D74CBC7" w14:textId="13A8632A" w:rsidR="00E11526" w:rsidRPr="00E11526" w:rsidRDefault="00E11526" w:rsidP="00E11526">
      <w:pPr>
        <w:spacing w:line="360" w:lineRule="auto"/>
        <w:ind w:left="469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</w:t>
      </w:r>
      <w:r w:rsidRPr="00E11526">
        <w:rPr>
          <w:rFonts w:ascii="HG丸ｺﾞｼｯｸM-PRO" w:eastAsia="HG丸ｺﾞｼｯｸM-PRO" w:hAnsi="HG丸ｺﾞｼｯｸM-PRO" w:hint="eastAsia"/>
          <w:bCs/>
          <w:sz w:val="24"/>
          <w:szCs w:val="24"/>
          <w:u w:val="single"/>
        </w:rPr>
        <w:t>第４期八尾市障がい者基本計画等の進捗について</w:t>
      </w:r>
    </w:p>
    <w:p w14:paraId="52792DD3" w14:textId="715669C6" w:rsidR="003C7D73" w:rsidRDefault="00E42713" w:rsidP="008C2811">
      <w:pPr>
        <w:spacing w:line="360" w:lineRule="auto"/>
        <w:ind w:leftChars="202" w:left="413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各種計画における令和３年度の実績をまとめた資料</w:t>
      </w:r>
      <w:r w:rsidR="00867689">
        <w:rPr>
          <w:rFonts w:ascii="HG丸ｺﾞｼｯｸM-PRO" w:eastAsia="HG丸ｺﾞｼｯｸM-PRO" w:hAnsi="HG丸ｺﾞｼｯｸM-PRO" w:hint="eastAsia"/>
          <w:sz w:val="24"/>
          <w:szCs w:val="24"/>
        </w:rPr>
        <w:t>３-２から資料３-５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をもとに、その進捗状況等についてご意見をいただいた。</w:t>
      </w:r>
    </w:p>
    <w:p w14:paraId="3C2E6F89" w14:textId="228E071D" w:rsidR="00E42713" w:rsidRDefault="00E42713" w:rsidP="00E42713">
      <w:pPr>
        <w:spacing w:line="360" w:lineRule="auto"/>
        <w:jc w:val="left"/>
        <w:rPr>
          <w:rFonts w:ascii="HG丸ｺﾞｼｯｸM-PRO" w:eastAsia="HG丸ｺﾞｼｯｸM-PRO" w:hAnsi="HG丸ｺﾞｼｯｸM-PRO"/>
          <w:bCs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 xml:space="preserve">　</w:t>
      </w:r>
      <w:r w:rsidRPr="00E42713">
        <w:rPr>
          <w:rFonts w:ascii="HG丸ｺﾞｼｯｸM-PRO" w:eastAsia="HG丸ｺﾞｼｯｸM-PRO" w:hAnsi="HG丸ｺﾞｼｯｸM-PRO" w:hint="eastAsia"/>
          <w:bCs/>
          <w:sz w:val="24"/>
          <w:szCs w:val="24"/>
          <w:u w:val="single"/>
        </w:rPr>
        <w:t>八尾市障がい者基本計画ワーキング会議について</w:t>
      </w:r>
    </w:p>
    <w:p w14:paraId="5D8908EE" w14:textId="7FE010A5" w:rsidR="00E42713" w:rsidRDefault="00E42713" w:rsidP="00E42713">
      <w:pPr>
        <w:spacing w:line="360" w:lineRule="auto"/>
        <w:ind w:left="469" w:hangingChars="200" w:hanging="469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E42713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　　</w:t>
      </w: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当分科会の下部組織で</w:t>
      </w:r>
      <w:r w:rsidR="00867689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ある八尾市障がい者基本計画ワーキング会議の活動内容について資料３-６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のとおり報告しご意見をいただいた。</w:t>
      </w:r>
    </w:p>
    <w:p w14:paraId="3854CEF9" w14:textId="31A74162" w:rsidR="00E42713" w:rsidRPr="00E42713" w:rsidRDefault="00E42713" w:rsidP="00E42713">
      <w:pPr>
        <w:spacing w:line="360" w:lineRule="auto"/>
        <w:ind w:left="469" w:hangingChars="200" w:hanging="469"/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　</w:t>
      </w:r>
      <w:r w:rsidRPr="00E42713">
        <w:rPr>
          <w:rFonts w:ascii="HG丸ｺﾞｼｯｸM-PRO" w:eastAsia="HG丸ｺﾞｼｯｸM-PRO" w:hAnsi="HG丸ｺﾞｼｯｸM-PRO" w:hint="eastAsia"/>
          <w:bCs/>
          <w:sz w:val="24"/>
          <w:szCs w:val="24"/>
          <w:u w:val="single"/>
        </w:rPr>
        <w:t>第７期八尾市障がい福祉計画等の策定について</w:t>
      </w:r>
    </w:p>
    <w:p w14:paraId="510B86D3" w14:textId="6E752DCE" w:rsidR="00E42713" w:rsidRPr="00E42713" w:rsidRDefault="00E42713" w:rsidP="00E42713">
      <w:pPr>
        <w:spacing w:line="360" w:lineRule="auto"/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第１回障害者福祉専門分科会で確認いただいたアンケート調査の進捗状況報告、令和５年度実施予定の次期八尾市障がい福祉計画等の策定スケジュール及び令和６年度に実施予定の第４期八尾市障がい者基本計画の中間見直しに</w:t>
      </w:r>
      <w:r w:rsidR="00BF0D55">
        <w:rPr>
          <w:rFonts w:ascii="HG丸ｺﾞｼｯｸM-PRO" w:eastAsia="HG丸ｺﾞｼｯｸM-PRO" w:hAnsi="HG丸ｺﾞｼｯｸM-PRO" w:hint="eastAsia"/>
          <w:sz w:val="24"/>
          <w:szCs w:val="24"/>
        </w:rPr>
        <w:t>ついて報告を行った。</w:t>
      </w:r>
    </w:p>
    <w:p w14:paraId="07247247" w14:textId="77777777" w:rsidR="00C23342" w:rsidRDefault="00C23342" w:rsidP="00423085">
      <w:pPr>
        <w:spacing w:line="360" w:lineRule="auto"/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F462E7F" w14:textId="0A6C9D5E" w:rsidR="00C23342" w:rsidRDefault="005C694E" w:rsidP="00423085">
      <w:pPr>
        <w:spacing w:line="360" w:lineRule="auto"/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令和４年度の障害</w:t>
      </w:r>
      <w:r w:rsidR="00C23342">
        <w:rPr>
          <w:rFonts w:ascii="HG丸ｺﾞｼｯｸM-PRO" w:eastAsia="HG丸ｺﾞｼｯｸM-PRO" w:hAnsi="HG丸ｺﾞｼｯｸM-PRO" w:hint="eastAsia"/>
          <w:sz w:val="24"/>
          <w:szCs w:val="24"/>
        </w:rPr>
        <w:t>者福祉専門分科会について、</w:t>
      </w:r>
      <w:r w:rsidR="002607E8">
        <w:rPr>
          <w:rFonts w:ascii="HG丸ｺﾞｼｯｸM-PRO" w:eastAsia="HG丸ｺﾞｼｯｸM-PRO" w:hAnsi="HG丸ｺﾞｼｯｸM-PRO" w:hint="eastAsia"/>
          <w:sz w:val="24"/>
          <w:szCs w:val="24"/>
        </w:rPr>
        <w:t>会長より以下のとおり総括を</w:t>
      </w:r>
    </w:p>
    <w:p w14:paraId="5E664117" w14:textId="0FB876BA" w:rsidR="006D1994" w:rsidRPr="002443A4" w:rsidRDefault="00607BCE" w:rsidP="00C23342">
      <w:pPr>
        <w:spacing w:line="360" w:lineRule="auto"/>
        <w:ind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いただいた</w:t>
      </w:r>
      <w:r w:rsidR="002607E8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13DBFD5A" w14:textId="4EA40AB7" w:rsidR="00CC29A5" w:rsidRDefault="00F9337A" w:rsidP="0019258E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4691B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BEE78" wp14:editId="457E6BEA">
                <wp:simplePos x="0" y="0"/>
                <wp:positionH relativeFrom="column">
                  <wp:posOffset>4445</wp:posOffset>
                </wp:positionH>
                <wp:positionV relativeFrom="paragraph">
                  <wp:posOffset>99695</wp:posOffset>
                </wp:positionV>
                <wp:extent cx="6162675" cy="36861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36861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A2A461" id="正方形/長方形 1" o:spid="_x0000_s1026" style="position:absolute;left:0;text-align:left;margin-left:.35pt;margin-top:7.85pt;width:485.25pt;height:29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" filled="f" strokecolor="#243f60 [1604]" strokeweight="2pt"/>
            </w:pict>
          </mc:Fallback>
        </mc:AlternateContent>
      </w:r>
    </w:p>
    <w:p w14:paraId="7993320B" w14:textId="371E6A4B" w:rsidR="002607E8" w:rsidRDefault="002607E8" w:rsidP="0019258E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〇</w:t>
      </w:r>
      <w:r w:rsidR="005D1758">
        <w:rPr>
          <w:rFonts w:ascii="HG丸ｺﾞｼｯｸM-PRO" w:eastAsia="HG丸ｺﾞｼｯｸM-PRO" w:hAnsi="HG丸ｺﾞｼｯｸM-PRO" w:hint="eastAsia"/>
          <w:sz w:val="24"/>
          <w:szCs w:val="24"/>
        </w:rPr>
        <w:t>会長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総括</w:t>
      </w:r>
    </w:p>
    <w:p w14:paraId="24E085D5" w14:textId="77777777" w:rsidR="00F9337A" w:rsidRDefault="00F9337A" w:rsidP="0019258E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213317F" w14:textId="49423386" w:rsidR="006A026F" w:rsidRPr="006A026F" w:rsidRDefault="006A026F" w:rsidP="006A026F">
      <w:pPr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今年度は、昨年度に続いて、新型コロナウィルス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感染症の影響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により、利用者およびサービス提供者双方が、様々な苦労をされたようである。同時に、いろいろな工夫を考えることにより、新しい生活様式、サービス提供のあり方を考え始めたともいえる。</w:t>
      </w:r>
    </w:p>
    <w:p w14:paraId="355E8F22" w14:textId="45974A33" w:rsidR="006A026F" w:rsidRPr="006A026F" w:rsidRDefault="006A026F" w:rsidP="006A026F">
      <w:pPr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コミュニ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ケーション条例検討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部会は、現時点では条例化の必要はない、という結論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妥当である。同人、会議中に重要な議論を共有できた。コミュニケーション自体の意味内容や、条例とい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う仕組みの効能に関してである。</w:t>
      </w:r>
    </w:p>
    <w:p w14:paraId="7FFACCA1" w14:textId="1B393B37" w:rsidR="006A026F" w:rsidRPr="006A026F" w:rsidRDefault="006A026F" w:rsidP="006A026F">
      <w:pPr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新型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コロナウィルス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感染症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の影響もあり、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八尾市障がい者基本計画ワーキング会議の活動が制限されていたが、昨年度に続いて、障がい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のある方々の日常をあらわす動画を作っている。また、これまでと同様、障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がい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のあるメンバー同士が忌憚のない意見を交換することができる場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と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なっている。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八尾市障がい者基本計画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ワーキング会議では、課題達成と経験共有の双方が重要と思われる。</w:t>
      </w:r>
    </w:p>
    <w:p w14:paraId="497B965E" w14:textId="1A39325D" w:rsidR="007E5EF4" w:rsidRDefault="006A026F" w:rsidP="006A026F">
      <w:pPr>
        <w:ind w:leftChars="200" w:left="409" w:firstLineChars="100" w:firstLine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新型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コロナ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ウィルス感染症の影響が今後も続くと思われる。これを考えながら、障がい福祉</w:t>
      </w:r>
      <w:r w:rsidRPr="006A026F">
        <w:rPr>
          <w:rFonts w:ascii="HG丸ｺﾞｼｯｸM-PRO" w:eastAsia="HG丸ｺﾞｼｯｸM-PRO" w:hAnsi="HG丸ｺﾞｼｯｸM-PRO" w:hint="eastAsia"/>
          <w:sz w:val="24"/>
          <w:szCs w:val="24"/>
        </w:rPr>
        <w:t>計画等を立てなければならないだろう。</w:t>
      </w:r>
    </w:p>
    <w:p w14:paraId="0B60AFE2" w14:textId="07A45286" w:rsidR="009C7E24" w:rsidRDefault="009C7E24" w:rsidP="00873100">
      <w:pPr>
        <w:ind w:leftChars="100" w:left="438" w:hangingChars="100" w:hanging="234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C7E24" w:rsidSect="005D1758">
      <w:headerReference w:type="default" r:id="rId7"/>
      <w:pgSz w:w="11906" w:h="16838" w:code="9"/>
      <w:pgMar w:top="1418" w:right="1134" w:bottom="1418" w:left="1418" w:header="851" w:footer="992" w:gutter="0"/>
      <w:cols w:space="425"/>
      <w:docGrid w:type="linesAndChars" w:linePitch="335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83DE1" w14:textId="77777777" w:rsidR="00AC5A35" w:rsidRDefault="00AC5A35" w:rsidP="00274891">
      <w:r>
        <w:separator/>
      </w:r>
    </w:p>
  </w:endnote>
  <w:endnote w:type="continuationSeparator" w:id="0">
    <w:p w14:paraId="0C48C73E" w14:textId="77777777" w:rsidR="00AC5A35" w:rsidRDefault="00AC5A35" w:rsidP="0027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4D4F5" w14:textId="77777777" w:rsidR="00AC5A35" w:rsidRDefault="00AC5A35" w:rsidP="00274891">
      <w:r>
        <w:separator/>
      </w:r>
    </w:p>
  </w:footnote>
  <w:footnote w:type="continuationSeparator" w:id="0">
    <w:p w14:paraId="544F4100" w14:textId="77777777" w:rsidR="00AC5A35" w:rsidRDefault="00AC5A35" w:rsidP="0027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149FB" w14:textId="78C4D1CA" w:rsidR="00EF604B" w:rsidRPr="00EF604B" w:rsidRDefault="00EF604B" w:rsidP="00EF604B">
    <w:pPr>
      <w:pStyle w:val="a3"/>
      <w:jc w:val="right"/>
      <w:rPr>
        <w:sz w:val="40"/>
      </w:rPr>
    </w:pPr>
    <w:r w:rsidRPr="00EF604B">
      <w:rPr>
        <w:rFonts w:hint="eastAsia"/>
        <w:sz w:val="40"/>
      </w:rPr>
      <w:t>【資料３】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2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wNbAwMDI0MjAzNDNS0lEKTi0uzszPAykwrAUAbo4pOSwAAAA="/>
  </w:docVars>
  <w:rsids>
    <w:rsidRoot w:val="00344EDB"/>
    <w:rsid w:val="000B76F4"/>
    <w:rsid w:val="001255FA"/>
    <w:rsid w:val="00127695"/>
    <w:rsid w:val="00170967"/>
    <w:rsid w:val="0019258E"/>
    <w:rsid w:val="001E0EDC"/>
    <w:rsid w:val="001E4971"/>
    <w:rsid w:val="001F5DA4"/>
    <w:rsid w:val="0020669A"/>
    <w:rsid w:val="00210200"/>
    <w:rsid w:val="002443A4"/>
    <w:rsid w:val="00251FB1"/>
    <w:rsid w:val="002607E8"/>
    <w:rsid w:val="00274891"/>
    <w:rsid w:val="002A15BF"/>
    <w:rsid w:val="002C5513"/>
    <w:rsid w:val="002F3DA6"/>
    <w:rsid w:val="00306AD2"/>
    <w:rsid w:val="00332C58"/>
    <w:rsid w:val="00344EDB"/>
    <w:rsid w:val="00361CBC"/>
    <w:rsid w:val="00366271"/>
    <w:rsid w:val="00374655"/>
    <w:rsid w:val="00385BEB"/>
    <w:rsid w:val="00390A24"/>
    <w:rsid w:val="00396C0E"/>
    <w:rsid w:val="003C7D73"/>
    <w:rsid w:val="00423085"/>
    <w:rsid w:val="00460EDD"/>
    <w:rsid w:val="004674A5"/>
    <w:rsid w:val="004A6B4C"/>
    <w:rsid w:val="004D1E65"/>
    <w:rsid w:val="004F750E"/>
    <w:rsid w:val="00513534"/>
    <w:rsid w:val="005559C4"/>
    <w:rsid w:val="005B70C4"/>
    <w:rsid w:val="005C694E"/>
    <w:rsid w:val="005D1758"/>
    <w:rsid w:val="005D5896"/>
    <w:rsid w:val="005F7EFD"/>
    <w:rsid w:val="00604F5B"/>
    <w:rsid w:val="00607BCE"/>
    <w:rsid w:val="00673D62"/>
    <w:rsid w:val="006A026F"/>
    <w:rsid w:val="006D1994"/>
    <w:rsid w:val="006D7FB8"/>
    <w:rsid w:val="00734D25"/>
    <w:rsid w:val="00771CD3"/>
    <w:rsid w:val="00784839"/>
    <w:rsid w:val="007A06E5"/>
    <w:rsid w:val="007B5B84"/>
    <w:rsid w:val="007C1D2F"/>
    <w:rsid w:val="007D130B"/>
    <w:rsid w:val="007E5EF4"/>
    <w:rsid w:val="008000BD"/>
    <w:rsid w:val="00800FA6"/>
    <w:rsid w:val="00843E32"/>
    <w:rsid w:val="00867689"/>
    <w:rsid w:val="00873100"/>
    <w:rsid w:val="008C2811"/>
    <w:rsid w:val="008D1015"/>
    <w:rsid w:val="008F15CC"/>
    <w:rsid w:val="00917A5D"/>
    <w:rsid w:val="009206C5"/>
    <w:rsid w:val="009777C8"/>
    <w:rsid w:val="009C7E24"/>
    <w:rsid w:val="00A05818"/>
    <w:rsid w:val="00A27CE9"/>
    <w:rsid w:val="00A50EED"/>
    <w:rsid w:val="00A60310"/>
    <w:rsid w:val="00A74C62"/>
    <w:rsid w:val="00AC5A35"/>
    <w:rsid w:val="00AC5AD9"/>
    <w:rsid w:val="00B14A9B"/>
    <w:rsid w:val="00BF0D55"/>
    <w:rsid w:val="00C23342"/>
    <w:rsid w:val="00C760D8"/>
    <w:rsid w:val="00CB4B0A"/>
    <w:rsid w:val="00CC29A5"/>
    <w:rsid w:val="00CF12A9"/>
    <w:rsid w:val="00CF2C50"/>
    <w:rsid w:val="00D038F3"/>
    <w:rsid w:val="00D54FE6"/>
    <w:rsid w:val="00D559EE"/>
    <w:rsid w:val="00D621A6"/>
    <w:rsid w:val="00DA5C2E"/>
    <w:rsid w:val="00DC0159"/>
    <w:rsid w:val="00DE0E28"/>
    <w:rsid w:val="00DE23DC"/>
    <w:rsid w:val="00DF597A"/>
    <w:rsid w:val="00E05DE1"/>
    <w:rsid w:val="00E06B9C"/>
    <w:rsid w:val="00E11526"/>
    <w:rsid w:val="00E270F3"/>
    <w:rsid w:val="00E42713"/>
    <w:rsid w:val="00E85A85"/>
    <w:rsid w:val="00EF604B"/>
    <w:rsid w:val="00F12F30"/>
    <w:rsid w:val="00F5038E"/>
    <w:rsid w:val="00F6286A"/>
    <w:rsid w:val="00F631E6"/>
    <w:rsid w:val="00F659B4"/>
    <w:rsid w:val="00F9337A"/>
    <w:rsid w:val="00FF33D5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B2E3A5"/>
  <w15:docId w15:val="{91D34B92-D69A-493E-B06F-74BB9231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891"/>
  </w:style>
  <w:style w:type="paragraph" w:styleId="a5">
    <w:name w:val="footer"/>
    <w:basedOn w:val="a"/>
    <w:link w:val="a6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891"/>
  </w:style>
  <w:style w:type="paragraph" w:styleId="a7">
    <w:name w:val="Date"/>
    <w:basedOn w:val="a"/>
    <w:next w:val="a"/>
    <w:link w:val="a8"/>
    <w:uiPriority w:val="99"/>
    <w:semiHidden/>
    <w:unhideWhenUsed/>
    <w:rsid w:val="001F5DA4"/>
  </w:style>
  <w:style w:type="character" w:customStyle="1" w:styleId="a8">
    <w:name w:val="日付 (文字)"/>
    <w:basedOn w:val="a0"/>
    <w:link w:val="a7"/>
    <w:uiPriority w:val="99"/>
    <w:semiHidden/>
    <w:rsid w:val="001F5DA4"/>
  </w:style>
  <w:style w:type="table" w:styleId="a9">
    <w:name w:val="Table Grid"/>
    <w:basedOn w:val="a1"/>
    <w:uiPriority w:val="59"/>
    <w:rsid w:val="00244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F59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F59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1FF4-5363-4618-BB5C-44F3E429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八尾市役所</dc:creator>
  <cp:lastModifiedBy>高橋　啓</cp:lastModifiedBy>
  <cp:revision>53</cp:revision>
  <cp:lastPrinted>2022-03-04T02:32:00Z</cp:lastPrinted>
  <dcterms:created xsi:type="dcterms:W3CDTF">2022-03-07T04:54:00Z</dcterms:created>
  <dcterms:modified xsi:type="dcterms:W3CDTF">2023-03-08T07:19:00Z</dcterms:modified>
</cp:coreProperties>
</file>