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18" w:rsidRPr="00BC7EEE" w:rsidRDefault="00A80DCB" w:rsidP="00DA467C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-727075</wp:posOffset>
                </wp:positionV>
                <wp:extent cx="1751965" cy="405765"/>
                <wp:effectExtent l="6350" t="6350" r="13335" b="698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B8" w:rsidRDefault="00A80DCB" w:rsidP="003E27B8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令和</w:t>
                            </w:r>
                            <w:r w:rsidR="001E575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３年</w:t>
                            </w:r>
                            <w:r w:rsidR="00EF30E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８</w:t>
                            </w:r>
                            <w:r w:rsidR="003E27B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月</w:t>
                            </w:r>
                            <w:r w:rsidR="00EF30E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</w:t>
                            </w:r>
                            <w:r w:rsidR="003E27B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p>
                          <w:p w:rsidR="003E27B8" w:rsidRDefault="003E3F8F" w:rsidP="003E27B8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八尾</w:t>
                            </w:r>
                            <w:r w:rsidR="003E27B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市保健所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E27B8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保健企画課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52.55pt;margin-top:-57.25pt;width:137.95pt;height:31.9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">
                <v:textbox style="mso-fit-shape-to-text:t">
                  <w:txbxContent>
                    <w:p w:rsidR="003E27B8" w:rsidRDefault="00A80DCB" w:rsidP="003E27B8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令和</w:t>
                      </w:r>
                      <w:r w:rsidR="001E5753">
                        <w:rPr>
                          <w:rFonts w:ascii="HG丸ｺﾞｼｯｸM-PRO" w:eastAsia="HG丸ｺﾞｼｯｸM-PRO" w:hint="eastAsia"/>
                          <w:sz w:val="20"/>
                        </w:rPr>
                        <w:t>３年</w:t>
                      </w:r>
                      <w:r w:rsidR="00EF30E4">
                        <w:rPr>
                          <w:rFonts w:ascii="HG丸ｺﾞｼｯｸM-PRO" w:eastAsia="HG丸ｺﾞｼｯｸM-PRO" w:hint="eastAsia"/>
                          <w:sz w:val="20"/>
                        </w:rPr>
                        <w:t>８</w:t>
                      </w:r>
                      <w:r w:rsidR="003E27B8">
                        <w:rPr>
                          <w:rFonts w:ascii="HG丸ｺﾞｼｯｸM-PRO" w:eastAsia="HG丸ｺﾞｼｯｸM-PRO" w:hint="eastAsia"/>
                          <w:sz w:val="20"/>
                        </w:rPr>
                        <w:t>月</w:t>
                      </w:r>
                      <w:r w:rsidR="00EF30E4">
                        <w:rPr>
                          <w:rFonts w:ascii="HG丸ｺﾞｼｯｸM-PRO" w:eastAsia="HG丸ｺﾞｼｯｸM-PRO" w:hint="eastAsia"/>
                          <w:sz w:val="20"/>
                        </w:rPr>
                        <w:t>１</w:t>
                      </w:r>
                      <w:r w:rsidR="003E27B8">
                        <w:rPr>
                          <w:rFonts w:ascii="HG丸ｺﾞｼｯｸM-PRO" w:eastAsia="HG丸ｺﾞｼｯｸM-PRO" w:hint="eastAsia"/>
                          <w:sz w:val="20"/>
                        </w:rPr>
                        <w:t>日</w:t>
                      </w:r>
                    </w:p>
                    <w:p w:rsidR="003E27B8" w:rsidRDefault="003E3F8F" w:rsidP="003E27B8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八尾</w:t>
                      </w:r>
                      <w:r w:rsidR="003E27B8">
                        <w:rPr>
                          <w:rFonts w:ascii="HG丸ｺﾞｼｯｸM-PRO" w:eastAsia="HG丸ｺﾞｼｯｸM-PRO" w:hint="eastAsia"/>
                          <w:sz w:val="20"/>
                        </w:rPr>
                        <w:t>市保健所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3E27B8">
                        <w:rPr>
                          <w:rFonts w:ascii="HG丸ｺﾞｼｯｸM-PRO" w:eastAsia="HG丸ｺﾞｼｯｸM-PRO" w:hint="eastAsia"/>
                          <w:sz w:val="20"/>
                        </w:rPr>
                        <w:t>保健企画課</w:t>
                      </w:r>
                    </w:p>
                  </w:txbxContent>
                </v:textbox>
              </v:shape>
            </w:pict>
          </mc:Fallback>
        </mc:AlternateContent>
      </w:r>
      <w:r w:rsidR="006F7618" w:rsidRPr="00BC7EEE">
        <w:rPr>
          <w:rFonts w:asciiTheme="majorEastAsia" w:eastAsiaTheme="majorEastAsia" w:hAnsiTheme="majorEastAsia" w:hint="eastAsia"/>
          <w:b/>
          <w:bCs/>
          <w:sz w:val="24"/>
        </w:rPr>
        <w:t>◆◆◆廃止届</w:t>
      </w:r>
      <w:r w:rsidR="006F7618" w:rsidRPr="00BC7EEE">
        <w:rPr>
          <w:rFonts w:asciiTheme="majorEastAsia" w:eastAsiaTheme="majorEastAsia" w:hAnsiTheme="majorEastAsia"/>
          <w:b/>
          <w:bCs/>
          <w:sz w:val="24"/>
        </w:rPr>
        <w:t>(</w:t>
      </w:r>
      <w:r w:rsidR="006F7618" w:rsidRPr="00BC7EEE">
        <w:rPr>
          <w:rFonts w:asciiTheme="majorEastAsia" w:eastAsiaTheme="majorEastAsia" w:hAnsiTheme="majorEastAsia" w:hint="eastAsia"/>
          <w:b/>
          <w:bCs/>
          <w:sz w:val="24"/>
        </w:rPr>
        <w:t>販売業</w:t>
      </w:r>
      <w:r w:rsidR="006F7618" w:rsidRPr="00BC7EEE">
        <w:rPr>
          <w:rFonts w:asciiTheme="majorEastAsia" w:eastAsiaTheme="majorEastAsia" w:hAnsiTheme="majorEastAsia"/>
          <w:b/>
          <w:bCs/>
          <w:sz w:val="24"/>
        </w:rPr>
        <w:t>)</w:t>
      </w:r>
      <w:r w:rsidR="006F7618" w:rsidRPr="00BC7EEE">
        <w:rPr>
          <w:rFonts w:asciiTheme="majorEastAsia" w:eastAsiaTheme="majorEastAsia" w:hAnsiTheme="majorEastAsia" w:hint="eastAsia"/>
          <w:b/>
          <w:bCs/>
          <w:sz w:val="24"/>
        </w:rPr>
        <w:t>について◆◆◆</w:t>
      </w:r>
      <w:bookmarkStart w:id="0" w:name="_GoBack"/>
      <w:bookmarkEnd w:id="0"/>
    </w:p>
    <w:p w:rsidR="006F7618" w:rsidRDefault="006F7618" w:rsidP="00E842DB"/>
    <w:p w:rsidR="006F7618" w:rsidRDefault="006F7618" w:rsidP="002E09C8">
      <w:pPr>
        <w:numPr>
          <w:ilvl w:val="0"/>
          <w:numId w:val="1"/>
        </w:numPr>
      </w:pPr>
      <w:r>
        <w:rPr>
          <w:rFonts w:hint="eastAsia"/>
        </w:rPr>
        <w:t>業務を廃止した場合には、</w:t>
      </w:r>
      <w:r w:rsidRPr="00BC7EEE">
        <w:rPr>
          <w:rFonts w:hint="eastAsia"/>
          <w:u w:val="single"/>
        </w:rPr>
        <w:t>登録票を添えて</w:t>
      </w:r>
      <w:r>
        <w:rPr>
          <w:rFonts w:hint="eastAsia"/>
        </w:rPr>
        <w:t>廃止日より３０日以内に届出を行うことが必要です。（毒物及び劇物取扱法第</w:t>
      </w:r>
      <w:r>
        <w:t>10</w:t>
      </w:r>
      <w:r>
        <w:rPr>
          <w:rFonts w:hint="eastAsia"/>
        </w:rPr>
        <w:t>条）</w:t>
      </w:r>
    </w:p>
    <w:p w:rsidR="006F7618" w:rsidRDefault="006F7618" w:rsidP="002E09C8">
      <w:pPr>
        <w:numPr>
          <w:ilvl w:val="0"/>
          <w:numId w:val="1"/>
        </w:numPr>
      </w:pPr>
      <w:r>
        <w:rPr>
          <w:rFonts w:hint="eastAsia"/>
        </w:rPr>
        <w:t>提出部数：</w:t>
      </w:r>
      <w:r>
        <w:t>1</w:t>
      </w:r>
      <w:r>
        <w:rPr>
          <w:rFonts w:hint="eastAsia"/>
        </w:rPr>
        <w:t>部</w:t>
      </w:r>
      <w:r w:rsidR="00B34272">
        <w:rPr>
          <w:rFonts w:hint="eastAsia"/>
        </w:rPr>
        <w:t>（写しを取って、控えを保管してください。）</w:t>
      </w:r>
    </w:p>
    <w:p w:rsidR="006F7618" w:rsidRDefault="006F7618" w:rsidP="00843F61">
      <w:pPr>
        <w:jc w:val="left"/>
      </w:pPr>
    </w:p>
    <w:p w:rsidR="006F7618" w:rsidRPr="00BC7EEE" w:rsidRDefault="006F7618" w:rsidP="00792DB7">
      <w:pPr>
        <w:jc w:val="left"/>
        <w:rPr>
          <w:b/>
        </w:rPr>
      </w:pPr>
      <w:r w:rsidRPr="00BC7EEE">
        <w:rPr>
          <w:rFonts w:hint="eastAsia"/>
          <w:b/>
        </w:rPr>
        <w:t>廃止届の記載上の留意点</w:t>
      </w:r>
    </w:p>
    <w:p w:rsidR="006F7618" w:rsidRDefault="00BC7EEE" w:rsidP="00BC7EEE">
      <w:pPr>
        <w:ind w:left="630" w:hangingChars="300" w:hanging="630"/>
        <w:jc w:val="left"/>
      </w:pPr>
      <w:r>
        <w:rPr>
          <w:rFonts w:hint="eastAsia"/>
        </w:rPr>
        <w:t>（１）業務の種類別欄には、毒物劇物</w:t>
      </w:r>
      <w:r w:rsidR="006F7618">
        <w:rPr>
          <w:rFonts w:hint="eastAsia"/>
        </w:rPr>
        <w:t>一般販売業、</w:t>
      </w:r>
      <w:r>
        <w:rPr>
          <w:rFonts w:hint="eastAsia"/>
        </w:rPr>
        <w:t>毒物劇物</w:t>
      </w:r>
      <w:r w:rsidR="006F7618">
        <w:rPr>
          <w:rFonts w:hint="eastAsia"/>
        </w:rPr>
        <w:t>農業用品目販売業、</w:t>
      </w:r>
      <w:r>
        <w:rPr>
          <w:rFonts w:hint="eastAsia"/>
        </w:rPr>
        <w:t>毒物劇物</w:t>
      </w:r>
      <w:r w:rsidR="006F7618">
        <w:rPr>
          <w:rFonts w:hint="eastAsia"/>
        </w:rPr>
        <w:t>特定品目販売業の別を記載すること。</w:t>
      </w:r>
    </w:p>
    <w:p w:rsidR="006F7618" w:rsidRDefault="006F7618" w:rsidP="00792DB7">
      <w:pPr>
        <w:jc w:val="left"/>
      </w:pPr>
      <w:r>
        <w:rPr>
          <w:rFonts w:hint="eastAsia"/>
        </w:rPr>
        <w:t>（２）登録年月日は</w:t>
      </w:r>
      <w:r w:rsidR="00566713">
        <w:rPr>
          <w:rFonts w:hint="eastAsia"/>
        </w:rPr>
        <w:t>、</w:t>
      </w:r>
      <w:r w:rsidR="00BC7EEE">
        <w:rPr>
          <w:rFonts w:hint="eastAsia"/>
        </w:rPr>
        <w:t>登録票に記載されている</w:t>
      </w:r>
      <w:r>
        <w:rPr>
          <w:rFonts w:hint="eastAsia"/>
        </w:rPr>
        <w:t>有効期限の</w:t>
      </w:r>
      <w:r w:rsidR="00BC7EEE">
        <w:rPr>
          <w:rFonts w:hint="eastAsia"/>
        </w:rPr>
        <w:t>開始</w:t>
      </w:r>
      <w:r>
        <w:rPr>
          <w:rFonts w:hint="eastAsia"/>
        </w:rPr>
        <w:t>年月日を記載すること。</w:t>
      </w:r>
    </w:p>
    <w:p w:rsidR="006F7618" w:rsidRDefault="006F7618" w:rsidP="005A6312">
      <w:pPr>
        <w:ind w:left="420" w:hangingChars="200" w:hanging="420"/>
        <w:jc w:val="left"/>
      </w:pPr>
      <w:r>
        <w:rPr>
          <w:rFonts w:hint="eastAsia"/>
        </w:rPr>
        <w:t>（３）営業所、店舗の所在地及び名称は登録票をよく確認の</w:t>
      </w:r>
      <w:r w:rsidR="00BC7EEE">
        <w:rPr>
          <w:rFonts w:hint="eastAsia"/>
        </w:rPr>
        <w:t>うえ</w:t>
      </w:r>
      <w:r>
        <w:rPr>
          <w:rFonts w:hint="eastAsia"/>
        </w:rPr>
        <w:t>記載すること。</w:t>
      </w:r>
    </w:p>
    <w:p w:rsidR="006F7618" w:rsidRDefault="006F7618" w:rsidP="00BC7EEE">
      <w:pPr>
        <w:ind w:leftChars="300" w:left="630"/>
        <w:jc w:val="left"/>
      </w:pPr>
      <w:r>
        <w:rPr>
          <w:rFonts w:hint="eastAsia"/>
        </w:rPr>
        <w:t>ただし、住居表示変更があった場合には新しい住居表示に従って記載し、その旨を備考欄に明記すること。</w:t>
      </w:r>
    </w:p>
    <w:p w:rsidR="006F7618" w:rsidRDefault="006F7618" w:rsidP="00792DB7">
      <w:pPr>
        <w:jc w:val="left"/>
      </w:pPr>
      <w:r>
        <w:rPr>
          <w:rFonts w:hint="eastAsia"/>
        </w:rPr>
        <w:t>（４）廃止年月日は実際に業務を廃止した日を記載すること。</w:t>
      </w:r>
    </w:p>
    <w:p w:rsidR="006F7618" w:rsidRDefault="006F7618" w:rsidP="00BC7EEE">
      <w:pPr>
        <w:ind w:left="630" w:hangingChars="300" w:hanging="630"/>
        <w:jc w:val="left"/>
      </w:pPr>
      <w:r>
        <w:rPr>
          <w:rFonts w:hint="eastAsia"/>
        </w:rPr>
        <w:t>（５）廃止の日に現に所有する毒物又は劇物の品目、数量及び保管又は処理方法については、具体的に記載すること。</w:t>
      </w:r>
    </w:p>
    <w:p w:rsidR="006F7618" w:rsidRDefault="006F7618" w:rsidP="00792DB7">
      <w:pPr>
        <w:jc w:val="left"/>
      </w:pPr>
      <w:r>
        <w:rPr>
          <w:rFonts w:hint="eastAsia"/>
        </w:rPr>
        <w:t>（６）備考欄には、廃止の理由</w:t>
      </w:r>
      <w:r w:rsidR="00566713">
        <w:rPr>
          <w:rFonts w:hint="eastAsia"/>
        </w:rPr>
        <w:t>（</w:t>
      </w:r>
      <w:r>
        <w:rPr>
          <w:rFonts w:hint="eastAsia"/>
        </w:rPr>
        <w:t>完全廃止、移転による廃止等</w:t>
      </w:r>
      <w:r w:rsidR="00566713">
        <w:rPr>
          <w:rFonts w:hint="eastAsia"/>
        </w:rPr>
        <w:t>）</w:t>
      </w:r>
      <w:r>
        <w:rPr>
          <w:rFonts w:hint="eastAsia"/>
        </w:rPr>
        <w:t>を記載すること。</w:t>
      </w:r>
    </w:p>
    <w:p w:rsidR="006F7618" w:rsidRDefault="006F7618" w:rsidP="00792DB7">
      <w:pPr>
        <w:jc w:val="left"/>
      </w:pPr>
      <w:r>
        <w:rPr>
          <w:rFonts w:hint="eastAsia"/>
        </w:rPr>
        <w:t>（７）届出年月日は、提出日を記載すること。</w:t>
      </w:r>
    </w:p>
    <w:p w:rsidR="006F7618" w:rsidRDefault="00BC7EEE" w:rsidP="00792DB7">
      <w:pPr>
        <w:jc w:val="left"/>
      </w:pPr>
      <w:r>
        <w:rPr>
          <w:rFonts w:hint="eastAsia"/>
        </w:rPr>
        <w:t>（８）住所及び氏名は、登録票をよく確認のうえ</w:t>
      </w:r>
      <w:r w:rsidR="006F7618">
        <w:rPr>
          <w:rFonts w:hint="eastAsia"/>
        </w:rPr>
        <w:t>記載すること。</w:t>
      </w:r>
    </w:p>
    <w:p w:rsidR="00BC7EEE" w:rsidRPr="000D4DFA" w:rsidRDefault="006F7618" w:rsidP="00EF30E4">
      <w:pPr>
        <w:ind w:right="200"/>
        <w:rPr>
          <w:rFonts w:ascii="ＭＳ 明朝"/>
          <w:b/>
          <w:bCs/>
          <w:sz w:val="24"/>
        </w:rPr>
      </w:pPr>
      <w:r>
        <w:rPr>
          <w:rFonts w:hint="eastAsia"/>
        </w:rPr>
        <w:t>（９）登録票を紛失した場合は紛失理由書を添付すること。</w:t>
      </w:r>
    </w:p>
    <w:sectPr w:rsidR="00BC7EEE" w:rsidRPr="000D4DFA" w:rsidSect="006C76F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BA" w:rsidRDefault="00A53BBA" w:rsidP="00EF0AF8">
      <w:r>
        <w:separator/>
      </w:r>
    </w:p>
  </w:endnote>
  <w:endnote w:type="continuationSeparator" w:id="0">
    <w:p w:rsidR="00A53BBA" w:rsidRDefault="00A53BBA" w:rsidP="00EF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BA" w:rsidRDefault="00A53BBA" w:rsidP="00EF0AF8">
      <w:r>
        <w:separator/>
      </w:r>
    </w:p>
  </w:footnote>
  <w:footnote w:type="continuationSeparator" w:id="0">
    <w:p w:rsidR="00A53BBA" w:rsidRDefault="00A53BBA" w:rsidP="00EF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32D8E"/>
    <w:multiLevelType w:val="hybridMultilevel"/>
    <w:tmpl w:val="9B5CB50E"/>
    <w:lvl w:ilvl="0" w:tplc="FF8655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DB"/>
    <w:rsid w:val="00035FD4"/>
    <w:rsid w:val="000433A6"/>
    <w:rsid w:val="0006510B"/>
    <w:rsid w:val="00087FF7"/>
    <w:rsid w:val="000D4DFA"/>
    <w:rsid w:val="000D5728"/>
    <w:rsid w:val="000E2803"/>
    <w:rsid w:val="0012013F"/>
    <w:rsid w:val="001C7304"/>
    <w:rsid w:val="001D6316"/>
    <w:rsid w:val="001E5753"/>
    <w:rsid w:val="002C77E9"/>
    <w:rsid w:val="002E09C8"/>
    <w:rsid w:val="003102C8"/>
    <w:rsid w:val="003259F4"/>
    <w:rsid w:val="00333502"/>
    <w:rsid w:val="003C7359"/>
    <w:rsid w:val="003E27B8"/>
    <w:rsid w:val="003E3F8F"/>
    <w:rsid w:val="003E64C9"/>
    <w:rsid w:val="0040533B"/>
    <w:rsid w:val="004304BC"/>
    <w:rsid w:val="004423F1"/>
    <w:rsid w:val="00495A79"/>
    <w:rsid w:val="004B2D91"/>
    <w:rsid w:val="004F3802"/>
    <w:rsid w:val="004F66E8"/>
    <w:rsid w:val="00500EB0"/>
    <w:rsid w:val="005020DD"/>
    <w:rsid w:val="00541002"/>
    <w:rsid w:val="00550831"/>
    <w:rsid w:val="00566713"/>
    <w:rsid w:val="00567202"/>
    <w:rsid w:val="00567232"/>
    <w:rsid w:val="005706AE"/>
    <w:rsid w:val="005A42E8"/>
    <w:rsid w:val="005A6312"/>
    <w:rsid w:val="005E27FC"/>
    <w:rsid w:val="005F04B1"/>
    <w:rsid w:val="00683DF0"/>
    <w:rsid w:val="006C76FE"/>
    <w:rsid w:val="006F7618"/>
    <w:rsid w:val="00755DC9"/>
    <w:rsid w:val="00792DB7"/>
    <w:rsid w:val="007B45B6"/>
    <w:rsid w:val="007D25D9"/>
    <w:rsid w:val="00804B98"/>
    <w:rsid w:val="00810DFF"/>
    <w:rsid w:val="00843F61"/>
    <w:rsid w:val="00872F87"/>
    <w:rsid w:val="008C3C0D"/>
    <w:rsid w:val="00901A98"/>
    <w:rsid w:val="00906237"/>
    <w:rsid w:val="009309D7"/>
    <w:rsid w:val="009409E9"/>
    <w:rsid w:val="009416E3"/>
    <w:rsid w:val="009D5057"/>
    <w:rsid w:val="009F4115"/>
    <w:rsid w:val="00A42374"/>
    <w:rsid w:val="00A46EEB"/>
    <w:rsid w:val="00A53BBA"/>
    <w:rsid w:val="00A80DCB"/>
    <w:rsid w:val="00A907C8"/>
    <w:rsid w:val="00B057AD"/>
    <w:rsid w:val="00B25923"/>
    <w:rsid w:val="00B34272"/>
    <w:rsid w:val="00B3714A"/>
    <w:rsid w:val="00BC7EEE"/>
    <w:rsid w:val="00C40AEE"/>
    <w:rsid w:val="00C460C0"/>
    <w:rsid w:val="00C61146"/>
    <w:rsid w:val="00C85B4F"/>
    <w:rsid w:val="00C9723B"/>
    <w:rsid w:val="00CB7FE4"/>
    <w:rsid w:val="00CC031A"/>
    <w:rsid w:val="00CF7F6A"/>
    <w:rsid w:val="00D275CB"/>
    <w:rsid w:val="00D36524"/>
    <w:rsid w:val="00D41D75"/>
    <w:rsid w:val="00D73B8F"/>
    <w:rsid w:val="00DA467C"/>
    <w:rsid w:val="00E842DB"/>
    <w:rsid w:val="00EF0AF8"/>
    <w:rsid w:val="00EF30E4"/>
    <w:rsid w:val="00F65886"/>
    <w:rsid w:val="00F659CD"/>
    <w:rsid w:val="00FC6FF6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159A7A-6B63-4818-9150-F4306C1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2DB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フッター (文字)"/>
    <w:link w:val="a3"/>
    <w:uiPriority w:val="99"/>
    <w:locked/>
    <w:rsid w:val="00E842DB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7304"/>
    <w:pPr>
      <w:ind w:left="630" w:hangingChars="300" w:hanging="630"/>
      <w:jc w:val="left"/>
    </w:pPr>
    <w:rPr>
      <w:kern w:val="0"/>
      <w:sz w:val="24"/>
    </w:rPr>
  </w:style>
  <w:style w:type="character" w:customStyle="1" w:styleId="a6">
    <w:name w:val="本文インデント (文字)"/>
    <w:link w:val="a5"/>
    <w:uiPriority w:val="99"/>
    <w:semiHidden/>
    <w:locked/>
    <w:rsid w:val="00906237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C7304"/>
    <w:pPr>
      <w:ind w:left="210" w:hangingChars="100" w:hanging="210"/>
      <w:jc w:val="left"/>
    </w:pPr>
    <w:rPr>
      <w:kern w:val="0"/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90623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EF0AF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ヘッダー (文字)"/>
    <w:link w:val="a7"/>
    <w:uiPriority w:val="99"/>
    <w:semiHidden/>
    <w:locked/>
    <w:rsid w:val="00EF0AF8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7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藤橋　春美</cp:lastModifiedBy>
  <cp:revision>4</cp:revision>
  <cp:lastPrinted>2021-09-23T06:57:00Z</cp:lastPrinted>
  <dcterms:created xsi:type="dcterms:W3CDTF">2021-09-23T06:57:00Z</dcterms:created>
  <dcterms:modified xsi:type="dcterms:W3CDTF">2021-10-04T04:51:00Z</dcterms:modified>
</cp:coreProperties>
</file>