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141" w:rsidRPr="00935CDB" w:rsidRDefault="00054FE2" w:rsidP="00EB1522">
      <w:pPr>
        <w:snapToGrid w:val="0"/>
        <w:spacing w:line="240" w:lineRule="auto"/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2A68D" wp14:editId="0C0C5760">
                <wp:simplePos x="0" y="0"/>
                <wp:positionH relativeFrom="column">
                  <wp:posOffset>1151255</wp:posOffset>
                </wp:positionH>
                <wp:positionV relativeFrom="paragraph">
                  <wp:posOffset>-356870</wp:posOffset>
                </wp:positionV>
                <wp:extent cx="3771900" cy="474345"/>
                <wp:effectExtent l="0" t="0" r="19050" b="40640"/>
                <wp:wrapNone/>
                <wp:docPr id="8" name="角丸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474345"/>
                        </a:xfrm>
                        <a:prstGeom prst="wedgeRoundRectCallout">
                          <a:avLst>
                            <a:gd name="adj1" fmla="val 12292"/>
                            <a:gd name="adj2" fmla="val 521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3141" w:rsidRPr="00FF30A6" w:rsidRDefault="006E3141" w:rsidP="006E3141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初年度は「成立の</w:t>
                            </w:r>
                            <w:r w:rsidRPr="00FF30A6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日から」と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記載</w:t>
                            </w:r>
                            <w:r w:rsidRPr="00FF30A6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た上で、</w:t>
                            </w:r>
                            <w:r w:rsidR="00B7565D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法人として成立するまでの期間（申請から３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か</w:t>
                            </w:r>
                            <w:r w:rsidRPr="003D4BB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月後）を考慮して作成してください。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92A68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6" type="#_x0000_t62" style="position:absolute;left:0;text-align:left;margin-left:90.65pt;margin-top:-28.1pt;width:297pt;height: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" adj="13455,22063">
                <v:textbox style="mso-fit-shape-to-text:t" inset="5.85pt,.7pt,5.85pt,.7pt">
                  <w:txbxContent>
                    <w:p w:rsidR="006E3141" w:rsidRPr="00FF30A6" w:rsidRDefault="006E3141" w:rsidP="006E3141">
                      <w:pPr>
                        <w:spacing w:line="240" w:lineRule="auto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初年度は「成立の</w:t>
                      </w:r>
                      <w:r w:rsidRPr="00FF30A6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日から」と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記載</w:t>
                      </w:r>
                      <w:r w:rsidRPr="00FF30A6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し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た上で、</w:t>
                      </w:r>
                      <w:r w:rsidR="00B7565D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法人として成立するまでの期間（申請から３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か</w:t>
                      </w:r>
                      <w:r w:rsidRPr="003D4BB7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月後）を考慮して作成してください。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E3141" w:rsidRPr="00935CDB">
        <w:rPr>
          <w:rFonts w:ascii="ＭＳ ゴシック" w:eastAsia="ＭＳ ゴシック" w:hAnsi="ＭＳ ゴシック" w:hint="eastAsia"/>
        </w:rPr>
        <w:t>(11) 活動予算書</w:t>
      </w:r>
    </w:p>
    <w:p w:rsidR="006E3141" w:rsidRPr="00935CDB" w:rsidRDefault="006E3141" w:rsidP="006E3141">
      <w:pPr>
        <w:spacing w:line="240" w:lineRule="auto"/>
        <w:ind w:leftChars="100" w:left="196" w:firstLineChars="100" w:firstLine="220"/>
        <w:jc w:val="left"/>
        <w:rPr>
          <w:rFonts w:hAnsi="ＭＳ 明朝"/>
          <w:sz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4D092" wp14:editId="0CE2603C">
                <wp:simplePos x="0" y="0"/>
                <wp:positionH relativeFrom="column">
                  <wp:posOffset>5078730</wp:posOffset>
                </wp:positionH>
                <wp:positionV relativeFrom="paragraph">
                  <wp:posOffset>-236220</wp:posOffset>
                </wp:positionV>
                <wp:extent cx="640715" cy="256540"/>
                <wp:effectExtent l="6985" t="8255" r="9525" b="11430"/>
                <wp:wrapNone/>
                <wp:docPr id="9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256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3141" w:rsidRPr="00F514D0" w:rsidRDefault="006E3141" w:rsidP="006E3141">
                            <w:pPr>
                              <w:spacing w:line="240" w:lineRule="auto"/>
                              <w:ind w:left="176" w:hangingChars="100" w:hanging="176"/>
                              <w:rPr>
                                <w:rFonts w:ascii="HG丸ｺﾞｼｯｸM-PRO" w:eastAsia="HG丸ｺﾞｼｯｸM-PRO" w:hAnsi="ＭＳ Ｐゴシック"/>
                                <w:sz w:val="20"/>
                                <w:szCs w:val="20"/>
                              </w:rPr>
                            </w:pPr>
                            <w:r w:rsidRPr="00F514D0">
                              <w:rPr>
                                <w:rFonts w:ascii="HG丸ｺﾞｼｯｸM-PRO" w:eastAsia="HG丸ｺﾞｼｯｸM-PRO" w:hAnsi="ＭＳ Ｐゴシック" w:hint="eastAsia"/>
                                <w:sz w:val="20"/>
                                <w:szCs w:val="20"/>
                              </w:rPr>
                              <w:t>２部提出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A4D092" id="角丸四角形 9" o:spid="_x0000_s1027" style="position:absolute;left:0;text-align:left;margin-left:399.9pt;margin-top:-18.6pt;width:50.45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">
                <v:textbox style="mso-fit-shape-to-text:t" inset="5.85pt,.7pt,5.85pt,.7pt">
                  <w:txbxContent>
                    <w:p w:rsidR="006E3141" w:rsidRPr="00F514D0" w:rsidRDefault="006E3141" w:rsidP="006E3141">
                      <w:pPr>
                        <w:spacing w:line="240" w:lineRule="auto"/>
                        <w:ind w:left="176" w:hangingChars="100" w:hanging="176"/>
                        <w:rPr>
                          <w:rFonts w:ascii="HG丸ｺﾞｼｯｸM-PRO" w:eastAsia="HG丸ｺﾞｼｯｸM-PRO" w:hAnsi="ＭＳ Ｐゴシック"/>
                          <w:sz w:val="20"/>
                          <w:szCs w:val="20"/>
                        </w:rPr>
                      </w:pPr>
                      <w:r w:rsidRPr="00F514D0">
                        <w:rPr>
                          <w:rFonts w:ascii="HG丸ｺﾞｼｯｸM-PRO" w:eastAsia="HG丸ｺﾞｼｯｸM-PRO" w:hAnsi="ＭＳ Ｐゴシック" w:hint="eastAsia"/>
                          <w:sz w:val="20"/>
                          <w:szCs w:val="20"/>
                        </w:rPr>
                        <w:t>２部提出</w:t>
                      </w:r>
                    </w:p>
                  </w:txbxContent>
                </v:textbox>
              </v:roundrect>
            </w:pict>
          </mc:Fallback>
        </mc:AlternateContent>
      </w:r>
      <w:r w:rsidRPr="00935CDB">
        <w:rPr>
          <w:rFonts w:hAnsi="ＭＳ 明朝" w:hint="eastAsia"/>
          <w:sz w:val="21"/>
        </w:rPr>
        <w:t>次の例を参考に、設立の初年度と翌年度の活動予算書を作成してください。</w:t>
      </w:r>
    </w:p>
    <w:p w:rsidR="006E3141" w:rsidRPr="00935CDB" w:rsidRDefault="006E3141" w:rsidP="006E3141">
      <w:pPr>
        <w:rPr>
          <w:rFonts w:ascii="ＭＳ ゴシック" w:eastAsia="ＭＳ ゴシック" w:hAnsi="ＭＳ ゴシック"/>
          <w:sz w:val="21"/>
          <w:szCs w:val="21"/>
        </w:rPr>
      </w:pPr>
      <w:r w:rsidRPr="00935CDB">
        <w:rPr>
          <w:rFonts w:ascii="ＭＳ ゴシック" w:eastAsia="ＭＳ ゴシック" w:hAnsi="ＭＳ ゴシック" w:hint="eastAsia"/>
          <w:sz w:val="21"/>
          <w:szCs w:val="21"/>
        </w:rPr>
        <w:t>【 様式例：その他事業がない場合 】</w:t>
      </w:r>
      <w:r w:rsidRPr="00935CDB">
        <w:rPr>
          <w:rFonts w:hAnsi="ＭＳ 明朝" w:hint="eastAsia"/>
          <w:sz w:val="21"/>
        </w:rPr>
        <w:t xml:space="preserve">　※</w:t>
      </w:r>
      <w:r w:rsidR="0045087B">
        <w:rPr>
          <w:rFonts w:hAnsi="ＭＳ 明朝" w:hint="eastAsia"/>
        </w:rPr>
        <w:t>Ａ４</w:t>
      </w:r>
      <w:r w:rsidRPr="00935CDB">
        <w:rPr>
          <w:rFonts w:hAnsi="ＭＳ 明朝" w:hint="eastAsia"/>
        </w:rPr>
        <w:t>の大きさの用紙で提出してください。</w:t>
      </w:r>
    </w:p>
    <w:tbl>
      <w:tblPr>
        <w:tblpPr w:leftFromText="142" w:rightFromText="142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3968"/>
        <w:gridCol w:w="1560"/>
        <w:gridCol w:w="1555"/>
        <w:gridCol w:w="1422"/>
        <w:gridCol w:w="274"/>
        <w:gridCol w:w="10"/>
      </w:tblGrid>
      <w:tr w:rsidR="006E3141" w:rsidRPr="00935CDB" w:rsidTr="00915EAF">
        <w:trPr>
          <w:gridAfter w:val="1"/>
          <w:wAfter w:w="10" w:type="dxa"/>
          <w:trHeight w:val="96"/>
        </w:trPr>
        <w:tc>
          <w:tcPr>
            <w:tcW w:w="9029" w:type="dxa"/>
            <w:gridSpan w:val="6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0DBE8F" wp14:editId="215464A5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85725</wp:posOffset>
                      </wp:positionV>
                      <wp:extent cx="1484630" cy="581025"/>
                      <wp:effectExtent l="0" t="0" r="439420" b="66675"/>
                      <wp:wrapNone/>
                      <wp:docPr id="7" name="角丸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4630" cy="581025"/>
                              </a:xfrm>
                              <a:prstGeom prst="wedgeRoundRectCallout">
                                <a:avLst>
                                  <a:gd name="adj1" fmla="val 77586"/>
                                  <a:gd name="adj2" fmla="val 5472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3141" w:rsidRPr="00F514D0" w:rsidRDefault="006E3141" w:rsidP="006E314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514D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定款附則の「設立当初の事業年度」と一致させてください。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DBE8F" id="角丸四角形吹き出し 7" o:spid="_x0000_s1028" type="#_x0000_t62" style="position:absolute;left:0;text-align:left;margin-left:15.45pt;margin-top:6.75pt;width:116.9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" adj="27559,22620">
                      <v:stroke dashstyle="dash" joinstyle="round"/>
                      <v:textbox inset="1.44pt,0,0,0">
                        <w:txbxContent>
                          <w:p w:rsidR="006E3141" w:rsidRPr="00F514D0" w:rsidRDefault="006E3141" w:rsidP="006E314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514D0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定款附則の「設立当初の事業年度」と一致させてください。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5CDB">
              <w:rPr>
                <w:rFonts w:hint="eastAsia"/>
                <w:sz w:val="28"/>
                <w:szCs w:val="28"/>
              </w:rPr>
              <w:t>初年度活動予算書</w:t>
            </w:r>
          </w:p>
          <w:p w:rsidR="006E3141" w:rsidRPr="00935CDB" w:rsidRDefault="006E3141" w:rsidP="00915EAF">
            <w:pPr>
              <w:spacing w:line="240" w:lineRule="auto"/>
            </w:pPr>
            <w:r w:rsidRPr="00935CDB">
              <w:rPr>
                <w:rFonts w:hint="eastAsia"/>
              </w:rPr>
              <w:t xml:space="preserve">                                 　　　　　　　　　　　　　　特定非営利活動法人　○○○○</w:t>
            </w:r>
          </w:p>
          <w:p w:rsidR="006E3141" w:rsidRPr="00935CDB" w:rsidRDefault="006E3141" w:rsidP="00915EAF">
            <w:pPr>
              <w:spacing w:line="240" w:lineRule="auto"/>
            </w:pPr>
            <w:r w:rsidRPr="00935CDB">
              <w:rPr>
                <w:rFonts w:hint="eastAsia"/>
              </w:rPr>
              <w:t xml:space="preserve">　　　　　　　　　        </w:t>
            </w:r>
            <w:r w:rsidR="00B02C4C">
              <w:rPr>
                <w:rFonts w:hint="eastAsia"/>
              </w:rPr>
              <w:t xml:space="preserve">　　成立の日から　　　年　月　</w:t>
            </w:r>
            <w:r w:rsidRPr="00935CDB">
              <w:rPr>
                <w:rFonts w:hint="eastAsia"/>
              </w:rPr>
              <w:t>日まで　    　　（単位　円）</w:t>
            </w:r>
          </w:p>
        </w:tc>
      </w:tr>
      <w:tr w:rsidR="006E3141" w:rsidRPr="00935CDB" w:rsidTr="00915EAF">
        <w:trPr>
          <w:trHeight w:val="192"/>
        </w:trPr>
        <w:tc>
          <w:tcPr>
            <w:tcW w:w="250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auto"/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tabs>
                <w:tab w:val="left" w:pos="1968"/>
              </w:tabs>
              <w:spacing w:line="240" w:lineRule="auto"/>
              <w:ind w:firstLineChars="700" w:firstLine="1372"/>
            </w:pPr>
            <w:r w:rsidRPr="00935CDB">
              <w:rPr>
                <w:rFonts w:hint="eastAsia"/>
              </w:rPr>
              <w:t>科　　　　　目</w:t>
            </w:r>
          </w:p>
        </w:tc>
        <w:tc>
          <w:tcPr>
            <w:tcW w:w="4537" w:type="dxa"/>
            <w:gridSpan w:val="3"/>
            <w:shd w:val="clear" w:color="auto" w:fill="auto"/>
          </w:tcPr>
          <w:p w:rsidR="006E3141" w:rsidRPr="00935CDB" w:rsidRDefault="006E3141" w:rsidP="00915EAF">
            <w:pPr>
              <w:tabs>
                <w:tab w:val="left" w:pos="1968"/>
              </w:tabs>
              <w:spacing w:line="24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A5C89C" wp14:editId="1C0DEB2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153670</wp:posOffset>
                      </wp:positionV>
                      <wp:extent cx="3214370" cy="359410"/>
                      <wp:effectExtent l="814705" t="12065" r="9525" b="9525"/>
                      <wp:wrapNone/>
                      <wp:docPr id="6" name="角丸四角形吹き出し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214370" cy="359410"/>
                              </a:xfrm>
                              <a:prstGeom prst="wedgeRoundRectCallout">
                                <a:avLst>
                                  <a:gd name="adj1" fmla="val 74949"/>
                                  <a:gd name="adj2" fmla="val 4805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3141" w:rsidRPr="004E76C3" w:rsidRDefault="006E3141" w:rsidP="006E3141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F514D0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科目については</w:t>
                                  </w:r>
                                  <w:r w:rsidR="000C788E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手引</w:t>
                                  </w:r>
                                  <w:r w:rsidR="00077B4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F514D0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63ページ以後を参照してください。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5C89C" id="角丸四角形吹き出し 6" o:spid="_x0000_s1029" type="#_x0000_t62" style="position:absolute;left:0;text-align:left;margin-left:11.85pt;margin-top:12.1pt;width:253.1pt;height:28.3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" adj="26989,21180">
                      <v:textbox inset="5.85pt,.7pt,5.85pt,.7pt">
                        <w:txbxContent>
                          <w:p w:rsidR="006E3141" w:rsidRPr="004E76C3" w:rsidRDefault="006E3141" w:rsidP="006E3141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514D0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科目については</w:t>
                            </w:r>
                            <w:r w:rsidR="000C788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手引</w:t>
                            </w:r>
                            <w:r w:rsidR="00077B4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F514D0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63ページ以後を参照してください。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5CD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  <w:r w:rsidRPr="00935CDB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　　</w:t>
            </w:r>
            <w:r w:rsidRPr="00935CDB">
              <w:rPr>
                <w:rFonts w:hint="eastAsia"/>
              </w:rPr>
              <w:t>額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</w:tc>
      </w:tr>
      <w:tr w:rsidR="006E3141" w:rsidRPr="00935CDB" w:rsidTr="00915EAF">
        <w:trPr>
          <w:trHeight w:val="1181"/>
        </w:trPr>
        <w:tc>
          <w:tcPr>
            <w:tcW w:w="250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Ⅰ経常収益</w:t>
            </w:r>
          </w:p>
          <w:p w:rsidR="006E3141" w:rsidRPr="00935CDB" w:rsidRDefault="006E3141" w:rsidP="00915EAF">
            <w:pPr>
              <w:spacing w:line="240" w:lineRule="exact"/>
              <w:ind w:firstLineChars="100" w:firstLine="156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１受取会費</w:t>
            </w:r>
            <w:bookmarkStart w:id="0" w:name="_GoBack"/>
            <w:bookmarkEnd w:id="0"/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021E63" wp14:editId="3554AE28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27940</wp:posOffset>
                      </wp:positionV>
                      <wp:extent cx="1013460" cy="513715"/>
                      <wp:effectExtent l="76200" t="9525" r="5715" b="238760"/>
                      <wp:wrapNone/>
                      <wp:docPr id="5" name="角丸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3460" cy="513715"/>
                              </a:xfrm>
                              <a:prstGeom prst="wedgeRoundRectCallout">
                                <a:avLst>
                                  <a:gd name="adj1" fmla="val -54699"/>
                                  <a:gd name="adj2" fmla="val 9165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3141" w:rsidRPr="00F514D0" w:rsidRDefault="006E3141" w:rsidP="006E314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514D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施設等評価費用も併せて計上(計上は法人の任意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21E63" id="角丸四角形吹き出し 5" o:spid="_x0000_s1030" type="#_x0000_t62" style="position:absolute;left:0;text-align:left;margin-left:90.55pt;margin-top:2.2pt;width:79.8pt;height:4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" adj="-1015,30598">
                      <v:stroke dashstyle="dash" joinstyle="round"/>
                      <v:textbox inset="1.44pt,0,0,0">
                        <w:txbxContent>
                          <w:p w:rsidR="006E3141" w:rsidRPr="00F514D0" w:rsidRDefault="006E3141" w:rsidP="006E314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514D0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施設等評価費用も併せて計上(計上は法人の任意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5CDB">
              <w:rPr>
                <w:rFonts w:hint="eastAsia"/>
                <w:sz w:val="18"/>
                <w:szCs w:val="18"/>
              </w:rPr>
              <w:t xml:space="preserve">　　　正会員受取会費　　 </w:t>
            </w: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賛助会員受取会費 </w:t>
            </w: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・・・・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E3141" w:rsidRPr="00935CDB" w:rsidTr="00915EAF">
        <w:trPr>
          <w:trHeight w:val="840"/>
        </w:trPr>
        <w:tc>
          <w:tcPr>
            <w:tcW w:w="250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firstLineChars="100" w:firstLine="156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２受取寄附金</w:t>
            </w:r>
          </w:p>
          <w:p w:rsidR="006E3141" w:rsidRPr="00935CDB" w:rsidRDefault="006E3141" w:rsidP="00915EAF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受取寄附金</w:t>
            </w: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施設等受入評価益</w:t>
            </w: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・・・・・　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E3141" w:rsidRPr="00935CDB" w:rsidTr="00915EAF">
        <w:trPr>
          <w:trHeight w:val="690"/>
        </w:trPr>
        <w:tc>
          <w:tcPr>
            <w:tcW w:w="250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３受取助成金等 </w:t>
            </w: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受取民間助成金</w:t>
            </w: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・・・・・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Pr="00935CDB" w:rsidRDefault="00915EAF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CAA077B" wp14:editId="71EDB014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75565</wp:posOffset>
                      </wp:positionV>
                      <wp:extent cx="2084070" cy="734060"/>
                      <wp:effectExtent l="3048000" t="0" r="11430" b="542290"/>
                      <wp:wrapNone/>
                      <wp:docPr id="10" name="角丸四角形吹き出し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4070" cy="734060"/>
                              </a:xfrm>
                              <a:prstGeom prst="wedgeRoundRectCallout">
                                <a:avLst>
                                  <a:gd name="adj1" fmla="val -196375"/>
                                  <a:gd name="adj2" fmla="val 11816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5EAF" w:rsidRPr="005B2AE7" w:rsidRDefault="00915EAF" w:rsidP="00915EAF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5B2AE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経常費用は、「事業費」と「管理費」に分ける。事業費と管理費の意味については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手引の</w:t>
                                  </w:r>
                                  <w:r w:rsidRPr="005B2AE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７７ページを参照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A077B" id="角丸四角形吹き出し 10" o:spid="_x0000_s1031" type="#_x0000_t62" style="position:absolute;left:0;text-align:left;margin-left:14.75pt;margin-top:5.95pt;width:164.1pt;height:5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" adj="-31617,36324">
                      <v:stroke dashstyle="dash" joinstyle="round"/>
                      <v:textbox inset="1.44pt,0,0,0">
                        <w:txbxContent>
                          <w:p w:rsidR="00915EAF" w:rsidRPr="005B2AE7" w:rsidRDefault="00915EAF" w:rsidP="00915EAF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B2A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経常費用は、「事業費」と「管理費」に分ける。事業費と管理費の意味については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手引の</w:t>
                            </w:r>
                            <w:r w:rsidRPr="005B2A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７７ページを参照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3141"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E3141" w:rsidRPr="00935CDB" w:rsidTr="00915EAF">
        <w:trPr>
          <w:trHeight w:val="470"/>
        </w:trPr>
        <w:tc>
          <w:tcPr>
            <w:tcW w:w="250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４事業収益</w:t>
            </w:r>
          </w:p>
          <w:p w:rsidR="006E3141" w:rsidRPr="00935CDB" w:rsidRDefault="006E3141" w:rsidP="00915EAF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○○事業収益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E3141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E3141" w:rsidRPr="00935CDB" w:rsidTr="00915EAF">
        <w:trPr>
          <w:trHeight w:val="959"/>
        </w:trPr>
        <w:tc>
          <w:tcPr>
            <w:tcW w:w="250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５その他収益</w:t>
            </w: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受取利息</w:t>
            </w: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雑収益</w:t>
            </w:r>
          </w:p>
          <w:p w:rsidR="006E3141" w:rsidRPr="00935CDB" w:rsidRDefault="006E3141" w:rsidP="00915EAF">
            <w:pPr>
              <w:spacing w:line="240" w:lineRule="exac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・・・・・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E3141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6E3141" w:rsidRPr="00935CDB" w:rsidRDefault="00915EAF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688EA86" wp14:editId="0D99E8E1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63500</wp:posOffset>
                      </wp:positionV>
                      <wp:extent cx="2783840" cy="1198245"/>
                      <wp:effectExtent l="2133600" t="0" r="16510" b="20955"/>
                      <wp:wrapNone/>
                      <wp:docPr id="11" name="角丸四角形吹き出し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783840" cy="1198245"/>
                              </a:xfrm>
                              <a:prstGeom prst="wedgeRoundRectCallout">
                                <a:avLst>
                                  <a:gd name="adj1" fmla="val -126197"/>
                                  <a:gd name="adj2" fmla="val 2540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5EAF" w:rsidRPr="005B2AE7" w:rsidRDefault="00915EAF" w:rsidP="00915EAF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5B2AE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経常費用は、「事業費」と「管理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費」についてそれぞれ、「人件費」と「その他経費」に分けた上で費用</w:t>
                                  </w:r>
                                  <w:r w:rsidRPr="005B2AE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の形態別（旅費交通費、通信運搬費など）に内訳を記載する。事業費を事業の種類別に表示したり、事業部門別、管理部門別に損益を表示する場合には、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手引の</w:t>
                                  </w:r>
                                  <w:r w:rsidRPr="005B2AE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69ページを参照。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8EA86" id="角丸四角形吹き出し 11" o:spid="_x0000_s1032" type="#_x0000_t62" style="position:absolute;left:0;text-align:left;margin-left:25.8pt;margin-top:5pt;width:219.2pt;height:94.3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" adj="-16459,16288">
                      <v:stroke dashstyle="dash" joinstyle="round"/>
                      <v:textbox inset="1.44pt,0,0,0">
                        <w:txbxContent>
                          <w:p w:rsidR="00915EAF" w:rsidRPr="005B2AE7" w:rsidRDefault="00915EAF" w:rsidP="00915EAF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B2A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経常費用は、「事業費」と「管理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費」についてそれぞれ、「人件費」と「その他経費」に分けた上で費用</w:t>
                            </w:r>
                            <w:r w:rsidRPr="005B2A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の形態別（旅費交通費、通信運搬費など）に内訳を記載する。事業費を事業の種類別に表示したり、事業部門別、管理部門別に損益を表示する場合には、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手引の</w:t>
                            </w:r>
                            <w:r w:rsidRPr="005B2A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69ページを参照。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3141"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B1522" w:rsidRPr="00935CDB" w:rsidTr="00915EAF">
        <w:trPr>
          <w:trHeight w:val="180"/>
        </w:trPr>
        <w:tc>
          <w:tcPr>
            <w:tcW w:w="250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</w:pPr>
          </w:p>
        </w:tc>
        <w:tc>
          <w:tcPr>
            <w:tcW w:w="39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経常収益計　</w:t>
            </w:r>
          </w:p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Ⅱ　経常費用</w:t>
            </w:r>
          </w:p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１　事業費</w:t>
            </w:r>
          </w:p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（1）人件費</w:t>
            </w:r>
          </w:p>
          <w:p w:rsidR="00EB1522" w:rsidRPr="00935CDB" w:rsidRDefault="00915EAF" w:rsidP="00915EA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87BD2D" wp14:editId="46716574">
                      <wp:simplePos x="0" y="0"/>
                      <wp:positionH relativeFrom="column">
                        <wp:posOffset>1285240</wp:posOffset>
                      </wp:positionH>
                      <wp:positionV relativeFrom="paragraph">
                        <wp:posOffset>15875</wp:posOffset>
                      </wp:positionV>
                      <wp:extent cx="1053465" cy="942975"/>
                      <wp:effectExtent l="609600" t="266700" r="13335" b="28575"/>
                      <wp:wrapNone/>
                      <wp:docPr id="4" name="角丸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3465" cy="942975"/>
                              </a:xfrm>
                              <a:prstGeom prst="wedgeRoundRectCallout">
                                <a:avLst>
                                  <a:gd name="adj1" fmla="val -106721"/>
                                  <a:gd name="adj2" fmla="val -7634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3141" w:rsidRPr="00F514D0" w:rsidRDefault="006E3141" w:rsidP="006E314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514D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人件費とその他経費に分けた上で、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費用</w:t>
                                  </w:r>
                                  <w:r w:rsidRPr="00F514D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の形態別に内訳を記載してください。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7BD2D" id="角丸四角形吹き出し 4" o:spid="_x0000_s1033" type="#_x0000_t62" style="position:absolute;left:0;text-align:left;margin-left:101.2pt;margin-top:1.25pt;width:82.95pt;height:7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" adj="-12252,-5689">
                      <v:stroke dashstyle="dash" joinstyle="round"/>
                      <v:textbox inset="1.44pt,0,0,0">
                        <w:txbxContent>
                          <w:p w:rsidR="006E3141" w:rsidRPr="00F514D0" w:rsidRDefault="006E3141" w:rsidP="006E314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514D0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人件費とその他経費に分けた上で、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費用</w:t>
                            </w:r>
                            <w:r w:rsidRPr="00F514D0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の形態別に内訳を記載してください。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522" w:rsidRPr="00935CDB">
              <w:rPr>
                <w:rFonts w:hint="eastAsia"/>
                <w:sz w:val="18"/>
                <w:szCs w:val="18"/>
              </w:rPr>
              <w:t xml:space="preserve">　　　　給与手当</w:t>
            </w:r>
          </w:p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法定福利費</w:t>
            </w:r>
          </w:p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退職給付費用</w:t>
            </w:r>
          </w:p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福利厚生費</w:t>
            </w:r>
          </w:p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・・・・・・・・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B1522" w:rsidRPr="00935CDB" w:rsidTr="00915EAF">
        <w:trPr>
          <w:trHeight w:val="1965"/>
        </w:trPr>
        <w:tc>
          <w:tcPr>
            <w:tcW w:w="250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</w:pPr>
          </w:p>
        </w:tc>
        <w:tc>
          <w:tcPr>
            <w:tcW w:w="39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EB1522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EB1522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EB1522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bottom w:val="nil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</w:p>
          <w:p w:rsidR="00EB1522" w:rsidRPr="00935CDB" w:rsidRDefault="00EB1522" w:rsidP="00915EAF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</w:p>
          <w:p w:rsidR="00EB1522" w:rsidRPr="00935CDB" w:rsidRDefault="00EB1522" w:rsidP="00915EAF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</w:p>
          <w:p w:rsidR="00EB1522" w:rsidRPr="00935CDB" w:rsidRDefault="00EB1522" w:rsidP="00915EAF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</w:p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E3141" w:rsidRPr="00935CDB" w:rsidTr="00915EAF">
        <w:trPr>
          <w:trHeight w:val="167"/>
        </w:trPr>
        <w:tc>
          <w:tcPr>
            <w:tcW w:w="250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firstLineChars="400" w:firstLine="624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人件費計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0B57E4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0B57E4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B1522" w:rsidRPr="00935CDB" w:rsidTr="00915EAF">
        <w:trPr>
          <w:trHeight w:val="1382"/>
        </w:trPr>
        <w:tc>
          <w:tcPr>
            <w:tcW w:w="250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4DE185" wp14:editId="51D15EA4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79375</wp:posOffset>
                      </wp:positionV>
                      <wp:extent cx="1056005" cy="542925"/>
                      <wp:effectExtent l="171450" t="0" r="10795" b="28575"/>
                      <wp:wrapNone/>
                      <wp:docPr id="3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6005" cy="542925"/>
                              </a:xfrm>
                              <a:prstGeom prst="wedgeRoundRectCallout">
                                <a:avLst>
                                  <a:gd name="adj1" fmla="val -65273"/>
                                  <a:gd name="adj2" fmla="val 23097"/>
                                  <a:gd name="adj3" fmla="val 16667"/>
                                </a:avLst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B1522" w:rsidRPr="003F4C2A" w:rsidRDefault="00EB1522" w:rsidP="006E314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F514D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施設等受入評価益も併せて計上（計上は法人の任意）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DE185" id="角丸四角形吹き出し 3" o:spid="_x0000_s1034" type="#_x0000_t62" style="position:absolute;left:0;text-align:left;margin-left:102.55pt;margin-top:6.25pt;width:83.1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" adj="-3299,15789" filled="f">
                      <v:stroke dashstyle="dash" joinstyle="round"/>
                      <v:textbox inset="1.44pt,0,0,0">
                        <w:txbxContent>
                          <w:p w:rsidR="00EB1522" w:rsidRPr="003F4C2A" w:rsidRDefault="00EB1522" w:rsidP="006E314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514D0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施設等受入評価益も併せて計上（計上は法人の任意）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5CDB">
              <w:rPr>
                <w:rFonts w:hint="eastAsia"/>
                <w:sz w:val="18"/>
                <w:szCs w:val="18"/>
              </w:rPr>
              <w:t xml:space="preserve">　　（2）その他経費</w:t>
            </w:r>
          </w:p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会議費</w:t>
            </w:r>
          </w:p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旅費交通費</w:t>
            </w:r>
          </w:p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施設等評価費用</w:t>
            </w:r>
          </w:p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減価償却費</w:t>
            </w:r>
          </w:p>
          <w:p w:rsidR="00EB1522" w:rsidRPr="00935CDB" w:rsidRDefault="00EB1522" w:rsidP="00915EAF">
            <w:pPr>
              <w:spacing w:line="240" w:lineRule="exac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・・・・・・・・・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B1522" w:rsidRPr="00935CDB" w:rsidTr="00915EAF">
        <w:trPr>
          <w:trHeight w:val="134"/>
        </w:trPr>
        <w:tc>
          <w:tcPr>
            <w:tcW w:w="250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28A3AD" wp14:editId="7A1C057A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98425</wp:posOffset>
                      </wp:positionV>
                      <wp:extent cx="1062990" cy="904875"/>
                      <wp:effectExtent l="533400" t="0" r="22860" b="28575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2990" cy="904875"/>
                              </a:xfrm>
                              <a:prstGeom prst="wedgeRoundRectCallout">
                                <a:avLst>
                                  <a:gd name="adj1" fmla="val -99205"/>
                                  <a:gd name="adj2" fmla="val -1615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1522" w:rsidRPr="00F514D0" w:rsidRDefault="00EB1522" w:rsidP="006E314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514D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人件費とその他経費に分けた上で、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費用</w:t>
                                  </w:r>
                                  <w:r w:rsidRPr="00F514D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の形態別に内訳を記載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8A3AD" id="角丸四角形吹き出し 2" o:spid="_x0000_s1035" type="#_x0000_t62" style="position:absolute;left:0;text-align:left;margin-left:100.4pt;margin-top:7.75pt;width:83.7pt;height:7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" adj="-10628,7311">
                      <v:stroke dashstyle="dash" joinstyle="round"/>
                      <v:textbox inset="1.44pt,0,0,0">
                        <w:txbxContent>
                          <w:p w:rsidR="00EB1522" w:rsidRPr="00F514D0" w:rsidRDefault="00EB1522" w:rsidP="006E314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514D0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人件費とその他経費に分けた上で、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費用</w:t>
                            </w:r>
                            <w:r w:rsidRPr="00F514D0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の形態別に内訳を記載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5CDB">
              <w:rPr>
                <w:rFonts w:hint="eastAsia"/>
                <w:sz w:val="18"/>
                <w:szCs w:val="18"/>
              </w:rPr>
              <w:t xml:space="preserve">　　　　その他経費計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EB1522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EB1522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EB1522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EB1522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EB1522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EB1522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EB1522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vMerge w:val="restart"/>
            <w:tcBorders>
              <w:top w:val="nil"/>
            </w:tcBorders>
            <w:shd w:val="clear" w:color="auto" w:fill="auto"/>
          </w:tcPr>
          <w:p w:rsidR="00EB1522" w:rsidRDefault="00EB1522" w:rsidP="00915EAF">
            <w:pPr>
              <w:spacing w:line="240" w:lineRule="exact"/>
              <w:rPr>
                <w:sz w:val="18"/>
                <w:szCs w:val="18"/>
              </w:rPr>
            </w:pPr>
          </w:p>
          <w:p w:rsidR="00EB1522" w:rsidRDefault="000B57E4" w:rsidP="00915EA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××××</w:t>
            </w:r>
          </w:p>
          <w:p w:rsidR="00EB1522" w:rsidRDefault="00EB1522" w:rsidP="00915EAF">
            <w:pPr>
              <w:spacing w:line="240" w:lineRule="exact"/>
              <w:rPr>
                <w:sz w:val="18"/>
                <w:szCs w:val="18"/>
              </w:rPr>
            </w:pPr>
          </w:p>
          <w:p w:rsidR="00EB1522" w:rsidRDefault="00EB1522" w:rsidP="00915EAF">
            <w:pPr>
              <w:spacing w:line="240" w:lineRule="exact"/>
              <w:rPr>
                <w:sz w:val="18"/>
                <w:szCs w:val="18"/>
              </w:rPr>
            </w:pPr>
          </w:p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B1522" w:rsidRPr="00935CDB" w:rsidTr="00915EAF">
        <w:trPr>
          <w:trHeight w:val="319"/>
        </w:trPr>
        <w:tc>
          <w:tcPr>
            <w:tcW w:w="250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1522" w:rsidRDefault="00EB1522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事業費計</w:t>
            </w:r>
          </w:p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２　管理費</w:t>
            </w:r>
          </w:p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（1）人件費</w:t>
            </w:r>
          </w:p>
          <w:p w:rsidR="00EB1522" w:rsidRPr="00935CDB" w:rsidRDefault="00EB1522" w:rsidP="00915EAF">
            <w:pPr>
              <w:spacing w:line="240" w:lineRule="exact"/>
              <w:ind w:firstLineChars="400" w:firstLine="624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役員報酬</w:t>
            </w:r>
          </w:p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給与手当</w:t>
            </w:r>
          </w:p>
          <w:p w:rsidR="00EB1522" w:rsidRPr="00935CDB" w:rsidRDefault="00EB1522" w:rsidP="00915EAF">
            <w:pPr>
              <w:spacing w:line="240" w:lineRule="exact"/>
              <w:ind w:firstLineChars="400" w:firstLine="624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法定福利費</w:t>
            </w:r>
          </w:p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退職給付費用</w:t>
            </w:r>
          </w:p>
          <w:p w:rsidR="00EB1522" w:rsidRDefault="00EB1522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lastRenderedPageBreak/>
              <w:t xml:space="preserve">　　　　福利厚生費</w:t>
            </w:r>
          </w:p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・・・・・・・・・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B1522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EB1522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EB1522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EB1522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lastRenderedPageBreak/>
              <w:t>××××</w:t>
            </w:r>
          </w:p>
        </w:tc>
        <w:tc>
          <w:tcPr>
            <w:tcW w:w="1555" w:type="dxa"/>
            <w:vMerge/>
            <w:tcBorders>
              <w:top w:val="nil"/>
              <w:bottom w:val="nil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bottom w:val="nil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E3141" w:rsidRPr="00935CDB" w:rsidTr="00915EAF">
        <w:trPr>
          <w:trHeight w:val="120"/>
        </w:trPr>
        <w:tc>
          <w:tcPr>
            <w:tcW w:w="250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人件費計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0B57E4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</w:tr>
      <w:tr w:rsidR="006E3141" w:rsidRPr="00935CDB" w:rsidTr="00915EAF">
        <w:trPr>
          <w:trHeight w:val="120"/>
        </w:trPr>
        <w:tc>
          <w:tcPr>
            <w:tcW w:w="250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firstLineChars="200" w:firstLine="312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（2）その他経費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</w:tr>
      <w:tr w:rsidR="006E3141" w:rsidRPr="00935CDB" w:rsidTr="00915EAF">
        <w:trPr>
          <w:trHeight w:val="315"/>
        </w:trPr>
        <w:tc>
          <w:tcPr>
            <w:tcW w:w="2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会議費</w:t>
            </w: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旅費交通費</w:t>
            </w: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施設等評価費用</w:t>
            </w: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減価償却費</w:t>
            </w: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支払利息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:rsidR="006E3141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:rsidR="006E3141" w:rsidRDefault="006E3141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  <w:p w:rsidR="006E3141" w:rsidRDefault="006E3141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  <w:p w:rsidR="006E3141" w:rsidRDefault="006E3141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  <w:p w:rsidR="006E3141" w:rsidRDefault="006E3141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</w:tr>
      <w:tr w:rsidR="000B57E4" w:rsidRPr="00935CDB" w:rsidTr="00915EAF">
        <w:trPr>
          <w:trHeight w:val="158"/>
        </w:trPr>
        <w:tc>
          <w:tcPr>
            <w:tcW w:w="250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0B57E4" w:rsidRPr="00935CDB" w:rsidRDefault="000B57E4" w:rsidP="00915EAF">
            <w:pPr>
              <w:spacing w:line="240" w:lineRule="exact"/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57E4" w:rsidRPr="00935CDB" w:rsidRDefault="000B57E4" w:rsidP="00915EAF">
            <w:pPr>
              <w:spacing w:line="240" w:lineRule="exac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・・・・・・・・・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0B57E4" w:rsidRPr="00935CDB" w:rsidRDefault="000B57E4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:rsidR="000B57E4" w:rsidRPr="00935CDB" w:rsidRDefault="000B57E4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:rsidR="000B57E4" w:rsidRPr="00935CDB" w:rsidRDefault="000B57E4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0B57E4" w:rsidRPr="00935CDB" w:rsidRDefault="000B57E4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</w:tr>
      <w:tr w:rsidR="000B57E4" w:rsidRPr="00935CDB" w:rsidTr="00915EAF">
        <w:trPr>
          <w:trHeight w:val="157"/>
        </w:trPr>
        <w:tc>
          <w:tcPr>
            <w:tcW w:w="2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57E4" w:rsidRPr="00935CDB" w:rsidRDefault="000B57E4" w:rsidP="00915EAF">
            <w:pPr>
              <w:spacing w:line="240" w:lineRule="exact"/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57E4" w:rsidRPr="00935CDB" w:rsidRDefault="000B57E4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その他経費計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57E4" w:rsidRPr="00935CDB" w:rsidRDefault="000B57E4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:rsidR="000B57E4" w:rsidRPr="00935CDB" w:rsidRDefault="000B57E4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:rsidR="000B57E4" w:rsidRPr="00935CDB" w:rsidRDefault="000B57E4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shd w:val="clear" w:color="auto" w:fill="auto"/>
          </w:tcPr>
          <w:p w:rsidR="000B57E4" w:rsidRPr="00935CDB" w:rsidRDefault="000B57E4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</w:tr>
      <w:tr w:rsidR="006E3141" w:rsidRPr="00935CDB" w:rsidTr="00915EAF">
        <w:trPr>
          <w:trHeight w:val="315"/>
        </w:trPr>
        <w:tc>
          <w:tcPr>
            <w:tcW w:w="25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firstLineChars="200" w:firstLine="312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管理費計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</w:tr>
      <w:tr w:rsidR="006E3141" w:rsidRPr="00935CDB" w:rsidTr="00915EAF">
        <w:trPr>
          <w:trHeight w:val="156"/>
        </w:trPr>
        <w:tc>
          <w:tcPr>
            <w:tcW w:w="250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firstLineChars="100" w:firstLine="156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経常費用計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4" w:type="dxa"/>
            <w:gridSpan w:val="2"/>
            <w:vMerge/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</w:tr>
      <w:tr w:rsidR="006E3141" w:rsidRPr="00935CDB" w:rsidTr="00915EAF">
        <w:trPr>
          <w:trHeight w:val="442"/>
        </w:trPr>
        <w:tc>
          <w:tcPr>
            <w:tcW w:w="250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当期経常増減額</w:t>
            </w: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Ⅲ　経常外収益</w:t>
            </w: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１固定資産売却益</w:t>
            </w: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・・・・・・・・・・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E3141" w:rsidRDefault="006E3141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  <w:p w:rsidR="00EB1522" w:rsidRDefault="00EB1522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EB1522" w:rsidRDefault="00EB1522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:rsidR="006E3141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6E3141" w:rsidRPr="00935CDB" w:rsidRDefault="006E3141" w:rsidP="00915EAF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</w:tr>
      <w:tr w:rsidR="006E3141" w:rsidRPr="00935CDB" w:rsidTr="00915EAF">
        <w:trPr>
          <w:trHeight w:val="87"/>
        </w:trPr>
        <w:tc>
          <w:tcPr>
            <w:tcW w:w="250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経常外収益計</w:t>
            </w:r>
          </w:p>
          <w:p w:rsidR="006E3141" w:rsidRPr="00935CDB" w:rsidRDefault="00915EAF" w:rsidP="00915EA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0B0D29" wp14:editId="6304B0B0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39370</wp:posOffset>
                      </wp:positionV>
                      <wp:extent cx="1637665" cy="638175"/>
                      <wp:effectExtent l="209550" t="0" r="19685" b="352425"/>
                      <wp:wrapNone/>
                      <wp:docPr id="1" name="角丸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7665" cy="638175"/>
                              </a:xfrm>
                              <a:prstGeom prst="wedgeRoundRectCallout">
                                <a:avLst>
                                  <a:gd name="adj1" fmla="val -61634"/>
                                  <a:gd name="adj2" fmla="val 9945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3141" w:rsidRPr="00F514D0" w:rsidRDefault="006E3141" w:rsidP="006E314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514D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次期事業年度活動予算書の「前期繰越正味財産額」と金額が一致することを確認する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B0D29" id="角丸四角形吹き出し 1" o:spid="_x0000_s1036" type="#_x0000_t62" style="position:absolute;left:0;text-align:left;margin-left:110.25pt;margin-top:3.1pt;width:128.9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" adj="-2513,32282">
                      <v:stroke dashstyle="dash" joinstyle="round"/>
                      <v:textbox inset="1.44pt,0,0,0">
                        <w:txbxContent>
                          <w:p w:rsidR="006E3141" w:rsidRPr="00F514D0" w:rsidRDefault="006E3141" w:rsidP="006E314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514D0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次期事業年度活動予算書の「前期繰越正味財産額」と金額が一致することを確認する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3141" w:rsidRPr="00935CDB">
              <w:rPr>
                <w:rFonts w:hint="eastAsia"/>
                <w:sz w:val="18"/>
                <w:szCs w:val="18"/>
              </w:rPr>
              <w:t>Ⅳ　経常外費用</w:t>
            </w: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１過年度損益修正損</w:t>
            </w: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・・・・・・・・・・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6E3141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EB1522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</w:tr>
      <w:tr w:rsidR="006E3141" w:rsidRPr="00935CDB" w:rsidTr="00915EAF">
        <w:trPr>
          <w:trHeight w:val="87"/>
        </w:trPr>
        <w:tc>
          <w:tcPr>
            <w:tcW w:w="2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経常外費用計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555" w:type="dxa"/>
            <w:tcBorders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4" w:type="dxa"/>
            <w:gridSpan w:val="2"/>
            <w:vMerge/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</w:tr>
      <w:tr w:rsidR="006E3141" w:rsidRPr="00935CDB" w:rsidTr="00915EAF">
        <w:trPr>
          <w:trHeight w:val="87"/>
        </w:trPr>
        <w:tc>
          <w:tcPr>
            <w:tcW w:w="2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当期正味</w:t>
            </w:r>
            <w:r w:rsidRPr="00935CDB">
              <w:rPr>
                <w:rFonts w:hint="eastAsia"/>
                <w:sz w:val="18"/>
                <w:szCs w:val="18"/>
              </w:rPr>
              <w:t>財産増減額</w:t>
            </w: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設立時正味財産額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6E3141" w:rsidRPr="00935CDB" w:rsidRDefault="006E3141" w:rsidP="00915EAF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4" w:type="dxa"/>
            <w:gridSpan w:val="2"/>
            <w:vMerge/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</w:tr>
      <w:tr w:rsidR="006E3141" w:rsidRPr="00935CDB" w:rsidTr="00915EAF">
        <w:trPr>
          <w:trHeight w:val="143"/>
        </w:trPr>
        <w:tc>
          <w:tcPr>
            <w:tcW w:w="2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次期繰越正味財産額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bottom w:val="doub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4" w:type="dxa"/>
            <w:gridSpan w:val="2"/>
            <w:vMerge/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</w:tr>
      <w:tr w:rsidR="006E3141" w:rsidRPr="00935CDB" w:rsidTr="00915EAF">
        <w:trPr>
          <w:trHeight w:val="142"/>
        </w:trPr>
        <w:tc>
          <w:tcPr>
            <w:tcW w:w="25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</w:pPr>
          </w:p>
        </w:tc>
        <w:tc>
          <w:tcPr>
            <w:tcW w:w="39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5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</w:tr>
    </w:tbl>
    <w:p w:rsidR="006E3141" w:rsidRPr="00935CDB" w:rsidRDefault="00915EAF" w:rsidP="007239DD">
      <w:pPr>
        <w:pStyle w:val="Web"/>
        <w:spacing w:before="0" w:beforeAutospacing="0" w:after="0" w:afterAutospacing="0" w:line="240" w:lineRule="exact"/>
        <w:ind w:firstLineChars="200" w:firstLine="482"/>
        <w:rPr>
          <w:b/>
        </w:rPr>
      </w:pPr>
      <w:r>
        <w:rPr>
          <w:b/>
        </w:rPr>
        <w:br w:type="textWrapping" w:clear="all"/>
      </w:r>
    </w:p>
    <w:p w:rsidR="006E3141" w:rsidRPr="00935CDB" w:rsidRDefault="006E3141" w:rsidP="00915EAF">
      <w:pPr>
        <w:pStyle w:val="Web"/>
        <w:spacing w:before="0" w:beforeAutospacing="0" w:after="0" w:afterAutospacing="0" w:line="280" w:lineRule="exact"/>
        <w:ind w:leftChars="244" w:left="658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</w:p>
    <w:p w:rsidR="0063434A" w:rsidRPr="006E3141" w:rsidRDefault="0063434A"/>
    <w:sectPr w:rsidR="0063434A" w:rsidRPr="006E3141" w:rsidSect="00EB1522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88E" w:rsidRDefault="000C788E" w:rsidP="000C788E">
      <w:pPr>
        <w:spacing w:line="240" w:lineRule="auto"/>
      </w:pPr>
      <w:r>
        <w:separator/>
      </w:r>
    </w:p>
  </w:endnote>
  <w:endnote w:type="continuationSeparator" w:id="0">
    <w:p w:rsidR="000C788E" w:rsidRDefault="000C788E" w:rsidP="000C78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88E" w:rsidRDefault="000C788E" w:rsidP="000C788E">
      <w:pPr>
        <w:spacing w:line="240" w:lineRule="auto"/>
      </w:pPr>
      <w:r>
        <w:separator/>
      </w:r>
    </w:p>
  </w:footnote>
  <w:footnote w:type="continuationSeparator" w:id="0">
    <w:p w:rsidR="000C788E" w:rsidRDefault="000C788E" w:rsidP="000C78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41"/>
    <w:rsid w:val="00054FE2"/>
    <w:rsid w:val="00077B4F"/>
    <w:rsid w:val="000B57E4"/>
    <w:rsid w:val="000C788E"/>
    <w:rsid w:val="000E257C"/>
    <w:rsid w:val="0045087B"/>
    <w:rsid w:val="00571F67"/>
    <w:rsid w:val="0063434A"/>
    <w:rsid w:val="006E3141"/>
    <w:rsid w:val="007239DD"/>
    <w:rsid w:val="00915EAF"/>
    <w:rsid w:val="00A216AF"/>
    <w:rsid w:val="00B02C4C"/>
    <w:rsid w:val="00B7565D"/>
    <w:rsid w:val="00C50513"/>
    <w:rsid w:val="00EB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4A9B8971-77D0-432C-83A7-57B17A3C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141"/>
    <w:pPr>
      <w:widowControl w:val="0"/>
      <w:spacing w:line="360" w:lineRule="atLeast"/>
      <w:jc w:val="both"/>
    </w:pPr>
    <w:rPr>
      <w:rFonts w:ascii="ＭＳ 明朝" w:eastAsia="ＭＳ 明朝" w:hAnsi="Century" w:cs="Times New Roman"/>
      <w:spacing w:val="-1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E3141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C7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88E"/>
    <w:rPr>
      <w:rFonts w:ascii="ＭＳ 明朝" w:eastAsia="ＭＳ 明朝" w:hAnsi="Century" w:cs="Times New Roman"/>
      <w:spacing w:val="-12"/>
      <w:sz w:val="22"/>
    </w:rPr>
  </w:style>
  <w:style w:type="paragraph" w:styleId="a5">
    <w:name w:val="footer"/>
    <w:basedOn w:val="a"/>
    <w:link w:val="a6"/>
    <w:uiPriority w:val="99"/>
    <w:unhideWhenUsed/>
    <w:rsid w:val="000C7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88E"/>
    <w:rPr>
      <w:rFonts w:ascii="ＭＳ 明朝" w:eastAsia="ＭＳ 明朝" w:hAnsi="Century" w:cs="Times New Roman"/>
      <w:spacing w:val="-1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絵里</dc:creator>
  <cp:lastModifiedBy>廣田　詩織</cp:lastModifiedBy>
  <cp:revision>13</cp:revision>
  <dcterms:created xsi:type="dcterms:W3CDTF">2016-02-01T04:51:00Z</dcterms:created>
  <dcterms:modified xsi:type="dcterms:W3CDTF">2021-06-11T05:32:00Z</dcterms:modified>
</cp:coreProperties>
</file>