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3CCCE0C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印刷２－</w:t>
            </w:r>
            <w:r w:rsidR="005329ED">
              <w:rPr>
                <w:rFonts w:ascii="ＭＳ 明朝" w:hAnsi="ＭＳ 明朝" w:hint="eastAsia"/>
              </w:rPr>
              <w:t>６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2C8D920E" w:rsidR="00CB15C2" w:rsidRDefault="005329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こども・いじめ何でも相談課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61133B36" w:rsidR="00CB15C2" w:rsidRDefault="005329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こども・いじめ何でも相談課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1E7AE827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5329ED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5329ED">
              <w:rPr>
                <w:rFonts w:ascii="ＭＳ 明朝" w:hAnsi="ＭＳ 明朝" w:hint="eastAsia"/>
                <w:kern w:val="0"/>
              </w:rPr>
              <w:t>25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0AED546F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令和８年５</w:t>
            </w:r>
            <w:r>
              <w:rPr>
                <w:rFonts w:ascii="ＭＳ 明朝" w:hAnsi="ＭＳ 明朝" w:hint="eastAsia"/>
                <w:kern w:val="0"/>
              </w:rPr>
              <w:t>月19日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2EE1E1CA" w:rsidR="00CB15C2" w:rsidRDefault="005329ED">
            <w:pPr>
              <w:rPr>
                <w:rFonts w:ascii="ＭＳ 明朝" w:hAnsi="ＭＳ 明朝"/>
              </w:rPr>
            </w:pPr>
            <w:r w:rsidRPr="005329ED">
              <w:rPr>
                <w:rFonts w:ascii="ＭＳ 明朝" w:hAnsi="ＭＳ 明朝" w:hint="eastAsia"/>
              </w:rPr>
              <w:t>いじめ防止啓発カード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18D90CF3" w:rsidR="00CB15C2" w:rsidRDefault="005329E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0E3D19" w:rsidRDefault="00301F1F">
      <w:r>
        <w:separator/>
      </w:r>
    </w:p>
  </w:endnote>
  <w:endnote w:type="continuationSeparator" w:id="0">
    <w:p w14:paraId="2C0ACBD8" w14:textId="77777777" w:rsidR="000E3D19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0E3D19" w:rsidRDefault="00301F1F">
      <w:r>
        <w:separator/>
      </w:r>
    </w:p>
  </w:footnote>
  <w:footnote w:type="continuationSeparator" w:id="0">
    <w:p w14:paraId="5E936751" w14:textId="77777777" w:rsidR="000E3D19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0E3D19"/>
    <w:rsid w:val="00301F1F"/>
    <w:rsid w:val="005329ED"/>
    <w:rsid w:val="00C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2026-04-24T06:58:00Z</dcterms:modified>
</cp:coreProperties>
</file>