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6A0A2E7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27356">
              <w:rPr>
                <w:rFonts w:ascii="ＭＳ 明朝" w:hAnsi="ＭＳ 明朝" w:hint="eastAsia"/>
              </w:rPr>
              <w:t>９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B125338" w:rsidR="005E7F8A" w:rsidRPr="00BE4CBD" w:rsidRDefault="00327356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選挙管理委員会事務局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140EAEBD" w:rsidR="005E7F8A" w:rsidRPr="00BE4CBD" w:rsidRDefault="00327356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選挙管理委員会事務局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38DEF29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27356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27356">
              <w:rPr>
                <w:rFonts w:ascii="ＭＳ 明朝" w:hAnsi="ＭＳ 明朝" w:hint="eastAsia"/>
                <w:kern w:val="0"/>
              </w:rPr>
              <w:t>２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730"/>
        <w:gridCol w:w="158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8003292" w:rsidR="00A26306" w:rsidRPr="00BE4CBD" w:rsidRDefault="00327356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投票済証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7A01DD3E" w:rsidR="00673A7C" w:rsidRPr="00F50503" w:rsidRDefault="00327356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116,000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27356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2025-05-27T01:15:00Z</dcterms:modified>
</cp:coreProperties>
</file>