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0A76B44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8E412B">
              <w:rPr>
                <w:rFonts w:ascii="ＭＳ 明朝" w:hAnsi="ＭＳ 明朝" w:hint="eastAsia"/>
              </w:rPr>
              <w:t>９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A4B68A4" w:rsidR="005E7F8A" w:rsidRPr="00BE4CBD" w:rsidRDefault="008E412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F97EFA6" w:rsidR="005E7F8A" w:rsidRPr="00BE4CBD" w:rsidRDefault="008E412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4A4AB7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8E412B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8E412B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6542F2B" w:rsidR="00A26306" w:rsidRPr="00BE4CBD" w:rsidRDefault="008E412B" w:rsidP="00766A34">
            <w:pPr>
              <w:rPr>
                <w:rFonts w:ascii="ＭＳ 明朝" w:hAnsi="ＭＳ 明朝"/>
              </w:rPr>
            </w:pPr>
            <w:r w:rsidRPr="008E412B">
              <w:rPr>
                <w:rFonts w:ascii="ＭＳ 明朝" w:hAnsi="ＭＳ 明朝" w:hint="eastAsia"/>
              </w:rPr>
              <w:t>やおっこ手紙相談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CB5E227" w:rsidR="00673A7C" w:rsidRPr="00F50503" w:rsidRDefault="008E412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412B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2025-08-13T01:30:00Z</dcterms:modified>
</cp:coreProperties>
</file>