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（別添３）</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職員配置及び学級編制計画書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　職員の状況</w:t>
      </w:r>
    </w:p>
    <w:p w:rsidR="00275D6C" w:rsidRPr="00596572" w:rsidRDefault="00275D6C" w:rsidP="00275D6C">
      <w:pPr>
        <w:rPr>
          <w:rFonts w:asciiTheme="minorEastAsia" w:eastAsiaTheme="minorEastAsia" w:hAnsiTheme="minorEastAsia"/>
          <w:color w:val="000000"/>
          <w:szCs w:val="21"/>
        </w:rPr>
      </w:pPr>
      <w:bookmarkStart w:id="0" w:name="_GoBack"/>
      <w:bookmarkEnd w:id="0"/>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0"/>
        <w:gridCol w:w="1475"/>
      </w:tblGrid>
      <w:tr w:rsidR="00E304B8" w:rsidRPr="00596572" w:rsidTr="00E914BD">
        <w:trPr>
          <w:trHeight w:val="801"/>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559"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名</w:t>
            </w:r>
          </w:p>
        </w:tc>
        <w:tc>
          <w:tcPr>
            <w:tcW w:w="1276"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氏　名</w:t>
            </w: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年齢</w:t>
            </w:r>
          </w:p>
        </w:tc>
        <w:tc>
          <w:tcPr>
            <w:tcW w:w="1984"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資格の種類</w:t>
            </w: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常勤・非常勤の別</w:t>
            </w:r>
          </w:p>
        </w:tc>
        <w:tc>
          <w:tcPr>
            <w:tcW w:w="1475"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備　考</w:t>
            </w: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7</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8</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9</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10</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11</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12</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13</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14</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15</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16</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17</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18</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19</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r w:rsidR="00E304B8" w:rsidRPr="00596572" w:rsidTr="00E914BD">
        <w:trPr>
          <w:trHeight w:val="342"/>
        </w:trPr>
        <w:tc>
          <w:tcPr>
            <w:tcW w:w="491" w:type="dxa"/>
            <w:vAlign w:val="center"/>
          </w:tcPr>
          <w:p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20</w:t>
            </w:r>
          </w:p>
        </w:tc>
        <w:tc>
          <w:tcPr>
            <w:tcW w:w="1559" w:type="dxa"/>
            <w:vAlign w:val="center"/>
          </w:tcPr>
          <w:p w:rsidR="00E304B8" w:rsidRPr="00596572" w:rsidRDefault="00E304B8" w:rsidP="00275D6C">
            <w:pPr>
              <w:rPr>
                <w:rFonts w:asciiTheme="minorEastAsia" w:eastAsiaTheme="minorEastAsia" w:hAnsiTheme="minorEastAsia"/>
                <w:color w:val="000000"/>
                <w:szCs w:val="21"/>
              </w:rPr>
            </w:pPr>
          </w:p>
        </w:tc>
        <w:tc>
          <w:tcPr>
            <w:tcW w:w="1276" w:type="dxa"/>
            <w:vAlign w:val="center"/>
          </w:tcPr>
          <w:p w:rsidR="00E304B8" w:rsidRPr="00596572" w:rsidRDefault="00E304B8" w:rsidP="00275D6C">
            <w:pPr>
              <w:rPr>
                <w:rFonts w:asciiTheme="minorEastAsia" w:eastAsiaTheme="minorEastAsia" w:hAnsiTheme="minorEastAsia"/>
                <w:color w:val="000000"/>
                <w:szCs w:val="21"/>
              </w:rPr>
            </w:pPr>
          </w:p>
        </w:tc>
        <w:tc>
          <w:tcPr>
            <w:tcW w:w="709" w:type="dxa"/>
            <w:vAlign w:val="center"/>
          </w:tcPr>
          <w:p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rsidR="00E304B8" w:rsidRPr="00596572" w:rsidRDefault="00E304B8" w:rsidP="00275D6C">
            <w:pPr>
              <w:rPr>
                <w:rFonts w:asciiTheme="minorEastAsia" w:eastAsiaTheme="minorEastAsia" w:hAnsiTheme="minorEastAsia"/>
                <w:color w:val="000000"/>
                <w:szCs w:val="21"/>
              </w:rPr>
            </w:pPr>
          </w:p>
        </w:tc>
        <w:tc>
          <w:tcPr>
            <w:tcW w:w="850" w:type="dxa"/>
            <w:vAlign w:val="center"/>
          </w:tcPr>
          <w:p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rsidR="00E304B8" w:rsidRPr="00596572" w:rsidRDefault="00E304B8" w:rsidP="00275D6C">
            <w:pPr>
              <w:rPr>
                <w:rFonts w:asciiTheme="minorEastAsia" w:eastAsiaTheme="minorEastAsia" w:hAnsiTheme="minorEastAsia"/>
                <w:color w:val="000000"/>
                <w:szCs w:val="21"/>
              </w:rPr>
            </w:pPr>
          </w:p>
        </w:tc>
      </w:tr>
    </w:tbl>
    <w:p w:rsidR="007F4279" w:rsidRDefault="00275D6C" w:rsidP="00275D6C">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採用予定の職員も記入すること。</w:t>
      </w:r>
    </w:p>
    <w:p w:rsidR="00275D6C" w:rsidRPr="00596572" w:rsidRDefault="00275D6C" w:rsidP="00275D6C">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資格を証明する資料を添付すること。</w:t>
      </w:r>
    </w:p>
    <w:p w:rsidR="0023485E" w:rsidRPr="00596572" w:rsidRDefault="0023485E" w:rsidP="0023485E">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w:t>
      </w:r>
      <w:r w:rsidR="007F4279">
        <w:rPr>
          <w:rFonts w:asciiTheme="minorEastAsia" w:eastAsiaTheme="minorEastAsia" w:hAnsiTheme="minorEastAsia" w:hint="eastAsia"/>
          <w:color w:val="000000"/>
          <w:szCs w:val="21"/>
        </w:rPr>
        <w:t xml:space="preserve">　</w:t>
      </w:r>
      <w:r w:rsidRPr="00596572">
        <w:rPr>
          <w:rFonts w:asciiTheme="minorEastAsia" w:eastAsiaTheme="minorEastAsia" w:hAnsiTheme="minorEastAsia" w:hint="eastAsia"/>
          <w:color w:val="000000"/>
          <w:szCs w:val="21"/>
        </w:rPr>
        <w:t>職員配置の特例について、適用しているものにチェックを入れること。</w:t>
      </w:r>
    </w:p>
    <w:p w:rsidR="0023485E" w:rsidRPr="00596572" w:rsidRDefault="0023485E" w:rsidP="0023485E">
      <w:pPr>
        <w:ind w:leftChars="200" w:left="630" w:hangingChars="100" w:hanging="210"/>
        <w:rPr>
          <w:rFonts w:asciiTheme="minorEastAsia" w:eastAsiaTheme="minorEastAsia" w:hAnsiTheme="minorEastAsia"/>
          <w:color w:val="FF0000"/>
          <w:szCs w:val="21"/>
        </w:rPr>
      </w:pPr>
      <w:r w:rsidRPr="00596572">
        <w:rPr>
          <w:rFonts w:asciiTheme="minorEastAsia" w:eastAsiaTheme="minorEastAsia" w:hAnsiTheme="minorEastAsia" w:hint="eastAsia"/>
          <w:color w:val="000000"/>
          <w:szCs w:val="21"/>
        </w:rPr>
        <w:t xml:space="preserve">　　　　 □朝夕の職員配置の要件緩和</w:t>
      </w:r>
      <w:r w:rsidRPr="00AA3840">
        <w:rPr>
          <w:rFonts w:asciiTheme="minorEastAsia" w:eastAsiaTheme="minorEastAsia" w:hAnsiTheme="minorEastAsia" w:hint="eastAsia"/>
          <w:szCs w:val="21"/>
        </w:rPr>
        <w:t>（附則２）</w:t>
      </w:r>
    </w:p>
    <w:p w:rsidR="0023485E" w:rsidRPr="00596572" w:rsidRDefault="0023485E" w:rsidP="0023485E">
      <w:pPr>
        <w:ind w:leftChars="200" w:left="630" w:hangingChars="100" w:hanging="210"/>
        <w:rPr>
          <w:rFonts w:asciiTheme="minorEastAsia" w:eastAsiaTheme="minorEastAsia" w:hAnsiTheme="minorEastAsia"/>
          <w:color w:val="FF0000"/>
          <w:szCs w:val="21"/>
        </w:rPr>
      </w:pPr>
      <w:r w:rsidRPr="00596572">
        <w:rPr>
          <w:rFonts w:asciiTheme="minorEastAsia" w:eastAsiaTheme="minorEastAsia" w:hAnsiTheme="minorEastAsia" w:hint="eastAsia"/>
          <w:color w:val="000000"/>
          <w:szCs w:val="21"/>
        </w:rPr>
        <w:t xml:space="preserve">　　　　 □小学校教諭、養護教諭の活用</w:t>
      </w:r>
      <w:r w:rsidRPr="00D92D5A">
        <w:rPr>
          <w:rFonts w:asciiTheme="minorEastAsia" w:eastAsiaTheme="minorEastAsia" w:hAnsiTheme="minorEastAsia" w:hint="eastAsia"/>
          <w:szCs w:val="21"/>
        </w:rPr>
        <w:t>（附則３）</w:t>
      </w:r>
    </w:p>
    <w:p w:rsidR="0023485E" w:rsidRPr="00596572" w:rsidRDefault="0023485E" w:rsidP="0023485E">
      <w:pPr>
        <w:ind w:leftChars="200" w:left="630" w:hangingChars="100" w:hanging="210"/>
        <w:rPr>
          <w:rFonts w:asciiTheme="minorEastAsia" w:eastAsiaTheme="minorEastAsia" w:hAnsiTheme="minorEastAsia"/>
          <w:color w:val="FF0000"/>
          <w:szCs w:val="21"/>
        </w:rPr>
      </w:pPr>
      <w:r w:rsidRPr="00596572">
        <w:rPr>
          <w:rFonts w:asciiTheme="minorEastAsia" w:eastAsiaTheme="minorEastAsia" w:hAnsiTheme="minorEastAsia" w:hint="eastAsia"/>
          <w:color w:val="000000"/>
          <w:szCs w:val="21"/>
        </w:rPr>
        <w:t xml:space="preserve">　　　　 □</w:t>
      </w:r>
      <w:r w:rsidR="00211A7F">
        <w:rPr>
          <w:rFonts w:asciiTheme="minorEastAsia" w:eastAsiaTheme="minorEastAsia" w:hAnsiTheme="minorEastAsia" w:hint="eastAsia"/>
          <w:color w:val="000000"/>
          <w:szCs w:val="21"/>
        </w:rPr>
        <w:t>市長</w:t>
      </w:r>
      <w:r w:rsidRPr="00596572">
        <w:rPr>
          <w:rFonts w:asciiTheme="minorEastAsia" w:eastAsiaTheme="minorEastAsia" w:hAnsiTheme="minorEastAsia" w:hint="eastAsia"/>
          <w:color w:val="000000"/>
          <w:szCs w:val="21"/>
        </w:rPr>
        <w:t>が認める者の活用（必要職員数を超えて配置する場合のみ）</w:t>
      </w:r>
      <w:r w:rsidRPr="00D92D5A">
        <w:rPr>
          <w:rFonts w:asciiTheme="minorEastAsia" w:eastAsiaTheme="minorEastAsia" w:hAnsiTheme="minorEastAsia" w:hint="eastAsia"/>
          <w:szCs w:val="21"/>
        </w:rPr>
        <w:t>（附則４）</w:t>
      </w:r>
    </w:p>
    <w:p w:rsidR="00275D6C" w:rsidRPr="009E6470" w:rsidRDefault="00275D6C" w:rsidP="00275D6C">
      <w:pPr>
        <w:rPr>
          <w:rFonts w:asciiTheme="minorEastAsia" w:eastAsiaTheme="minorEastAsia" w:hAnsiTheme="minorEastAsia"/>
          <w:szCs w:val="21"/>
        </w:rPr>
      </w:pPr>
      <w:r w:rsidRPr="009E6470">
        <w:rPr>
          <w:rFonts w:asciiTheme="minorEastAsia" w:eastAsiaTheme="minorEastAsia" w:hAnsiTheme="minorEastAsia" w:hint="eastAsia"/>
          <w:szCs w:val="21"/>
        </w:rPr>
        <w:t>参考</w:t>
      </w:r>
    </w:p>
    <w:p w:rsidR="00275D6C" w:rsidRPr="009E6470" w:rsidRDefault="00275D6C" w:rsidP="00275D6C">
      <w:pPr>
        <w:ind w:left="210" w:hangingChars="100" w:hanging="210"/>
        <w:rPr>
          <w:rFonts w:asciiTheme="minorEastAsia" w:eastAsiaTheme="minorEastAsia" w:hAnsiTheme="minorEastAsia"/>
          <w:szCs w:val="21"/>
        </w:rPr>
      </w:pPr>
      <w:r w:rsidRPr="009E6470">
        <w:rPr>
          <w:rFonts w:asciiTheme="minorEastAsia" w:eastAsiaTheme="minorEastAsia" w:hAnsiTheme="minorEastAsia" w:hint="eastAsia"/>
          <w:szCs w:val="21"/>
        </w:rPr>
        <w:t>※　教育及び保育に従事する職員のうち、職員配置基準の対象となる非常勤職員については、「備考」欄に「配置基準対象」と記入すること。</w:t>
      </w:r>
    </w:p>
    <w:p w:rsidR="00275D6C" w:rsidRDefault="00275D6C" w:rsidP="00275D6C">
      <w:pPr>
        <w:ind w:left="210" w:hangingChars="100" w:hanging="210"/>
        <w:rPr>
          <w:rFonts w:asciiTheme="minorEastAsia" w:eastAsiaTheme="minorEastAsia" w:hAnsiTheme="minorEastAsia"/>
          <w:szCs w:val="21"/>
        </w:rPr>
      </w:pPr>
      <w:r w:rsidRPr="009E6470">
        <w:rPr>
          <w:rFonts w:asciiTheme="minorEastAsia" w:eastAsiaTheme="minorEastAsia" w:hAnsiTheme="minorEastAsia" w:hint="eastAsia"/>
          <w:szCs w:val="21"/>
        </w:rPr>
        <w:t>※　資格を証明する資料について、教育及び保育に従事する職員については、幼稚園教諭免許状、保育士証等の写しを添付し、学校医、学校歯科医、学校薬剤師については、医師免許証等の写しを添付すること。</w:t>
      </w:r>
    </w:p>
    <w:p w:rsidR="007F4279" w:rsidRPr="007F4279" w:rsidRDefault="007F4279" w:rsidP="00275D6C">
      <w:pPr>
        <w:ind w:left="210" w:hangingChars="100" w:hanging="210"/>
        <w:rPr>
          <w:rFonts w:asciiTheme="minorEastAsia" w:eastAsiaTheme="minorEastAsia" w:hAnsiTheme="minorEastAsia" w:hint="eastAsia"/>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lastRenderedPageBreak/>
        <w:t>２　職員配置</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275D6C" w:rsidRPr="00596572" w:rsidTr="00E914BD">
        <w:trPr>
          <w:trHeight w:val="335"/>
        </w:trPr>
        <w:tc>
          <w:tcPr>
            <w:tcW w:w="1839" w:type="dxa"/>
            <w:gridSpan w:val="2"/>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基準上必要な</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職員数</w:t>
            </w:r>
          </w:p>
        </w:tc>
        <w:tc>
          <w:tcPr>
            <w:tcW w:w="1839" w:type="dxa"/>
            <w:gridSpan w:val="2"/>
            <w:vMerge w:val="restart"/>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配置職員数</w:t>
            </w:r>
          </w:p>
        </w:tc>
        <w:tc>
          <w:tcPr>
            <w:tcW w:w="919" w:type="dxa"/>
            <w:tcBorders>
              <w:left w:val="nil"/>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20" w:type="dxa"/>
            <w:gridSpan w:val="2"/>
            <w:tcBorders>
              <w:left w:val="nil"/>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9" w:type="dxa"/>
            <w:tcBorders>
              <w:left w:val="nil"/>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20" w:type="dxa"/>
            <w:gridSpan w:val="2"/>
            <w:tcBorders>
              <w:left w:val="nil"/>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9" w:type="dxa"/>
            <w:tcBorders>
              <w:left w:val="nil"/>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20" w:type="dxa"/>
            <w:gridSpan w:val="2"/>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5"/>
        </w:trPr>
        <w:tc>
          <w:tcPr>
            <w:tcW w:w="1839" w:type="dxa"/>
            <w:gridSpan w:val="2"/>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839" w:type="dxa"/>
            <w:gridSpan w:val="2"/>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839" w:type="dxa"/>
            <w:gridSpan w:val="3"/>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常勤職員数</w:t>
            </w:r>
          </w:p>
        </w:tc>
        <w:tc>
          <w:tcPr>
            <w:tcW w:w="3678" w:type="dxa"/>
            <w:gridSpan w:val="6"/>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非常勤職員数</w:t>
            </w:r>
          </w:p>
        </w:tc>
      </w:tr>
      <w:tr w:rsidR="00275D6C" w:rsidRPr="00596572" w:rsidTr="00E914BD">
        <w:trPr>
          <w:trHeight w:val="335"/>
        </w:trPr>
        <w:tc>
          <w:tcPr>
            <w:tcW w:w="1839" w:type="dxa"/>
            <w:gridSpan w:val="2"/>
            <w:vMerge/>
            <w:tcBorders>
              <w:bottom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1839" w:type="dxa"/>
            <w:gridSpan w:val="2"/>
            <w:vMerge/>
            <w:tcBorders>
              <w:bottom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1839" w:type="dxa"/>
            <w:gridSpan w:val="3"/>
            <w:vMerge/>
            <w:tcBorders>
              <w:bottom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1839" w:type="dxa"/>
            <w:gridSpan w:val="3"/>
            <w:tcBorders>
              <w:bottom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常勤換算した数</w:t>
            </w:r>
          </w:p>
        </w:tc>
        <w:tc>
          <w:tcPr>
            <w:tcW w:w="1839" w:type="dxa"/>
            <w:gridSpan w:val="3"/>
            <w:tcBorders>
              <w:bottom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対象職員数</w:t>
            </w:r>
          </w:p>
        </w:tc>
      </w:tr>
      <w:tr w:rsidR="00275D6C" w:rsidRPr="00596572" w:rsidTr="00E914BD">
        <w:trPr>
          <w:trHeight w:val="487"/>
        </w:trPr>
        <w:tc>
          <w:tcPr>
            <w:tcW w:w="1200" w:type="dxa"/>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639" w:type="dxa"/>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03" w:type="dxa"/>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636" w:type="dxa"/>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07" w:type="dxa"/>
            <w:gridSpan w:val="2"/>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632" w:type="dxa"/>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11" w:type="dxa"/>
            <w:gridSpan w:val="2"/>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628" w:type="dxa"/>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15" w:type="dxa"/>
            <w:gridSpan w:val="2"/>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624" w:type="dxa"/>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r>
    </w:tbl>
    <w:p w:rsidR="00275D6C" w:rsidRPr="009E6470" w:rsidRDefault="00275D6C" w:rsidP="00275D6C">
      <w:pPr>
        <w:ind w:firstLineChars="200" w:firstLine="420"/>
        <w:rPr>
          <w:rFonts w:asciiTheme="minorEastAsia" w:eastAsiaTheme="minorEastAsia" w:hAnsiTheme="minorEastAsia"/>
          <w:szCs w:val="21"/>
        </w:rPr>
      </w:pPr>
      <w:r w:rsidRPr="009E6470">
        <w:rPr>
          <w:rFonts w:asciiTheme="minorEastAsia" w:eastAsiaTheme="minorEastAsia" w:hAnsiTheme="minorEastAsia" w:hint="eastAsia"/>
          <w:szCs w:val="21"/>
        </w:rPr>
        <w:t>※　配置職員ローテーション表（時間ごとの職員配置が分かるもの）を添付すること。</w:t>
      </w:r>
    </w:p>
    <w:p w:rsidR="00275D6C" w:rsidRPr="00596572" w:rsidRDefault="00275D6C" w:rsidP="00275D6C">
      <w:pPr>
        <w:ind w:left="630" w:hangingChars="300" w:hanging="63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　参考として、非常勤職員を職員配置に含む場合については、常勤換算した計算内容が分かるものを添付すること。</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　学級編制</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2410"/>
        <w:gridCol w:w="4026"/>
      </w:tblGrid>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学級名（歳児）</w:t>
            </w: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認可定員</w:t>
            </w: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担当保育教諭名</w:t>
            </w: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計</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4026" w:type="dxa"/>
            <w:vAlign w:val="center"/>
          </w:tcPr>
          <w:p w:rsidR="003D15AB" w:rsidRPr="00596572" w:rsidRDefault="003D15AB"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2410"/>
        <w:gridCol w:w="2013"/>
        <w:gridCol w:w="2013"/>
      </w:tblGrid>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学級名（歳児）</w:t>
            </w: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認可定員</w:t>
            </w: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学級担任名</w:t>
            </w: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その他職員名</w:t>
            </w: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7</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8</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9</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10</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11</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r w:rsidR="003D15AB" w:rsidRPr="00596572" w:rsidTr="009D177D">
        <w:trPr>
          <w:trHeight w:val="414"/>
        </w:trPr>
        <w:tc>
          <w:tcPr>
            <w:tcW w:w="491" w:type="dxa"/>
            <w:vAlign w:val="center"/>
          </w:tcPr>
          <w:p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計</w:t>
            </w:r>
          </w:p>
        </w:tc>
        <w:tc>
          <w:tcPr>
            <w:tcW w:w="2268"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rsidR="003D15AB" w:rsidRPr="00596572" w:rsidRDefault="003D15AB" w:rsidP="00275D6C">
            <w:pPr>
              <w:jc w:val="center"/>
              <w:rPr>
                <w:rFonts w:asciiTheme="minorEastAsia" w:eastAsiaTheme="minorEastAsia" w:hAnsiTheme="minorEastAsia"/>
                <w:color w:val="000000"/>
                <w:szCs w:val="21"/>
              </w:rPr>
            </w:pPr>
          </w:p>
        </w:tc>
      </w:tr>
    </w:tbl>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各表とも記入欄が足りない場合は、この用紙をコピーして使用すること。</w:t>
      </w:r>
    </w:p>
    <w:sectPr w:rsidR="00275D6C"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9F" w:rsidRDefault="004A729F" w:rsidP="00542321">
      <w:r>
        <w:separator/>
      </w:r>
    </w:p>
  </w:endnote>
  <w:endnote w:type="continuationSeparator" w:id="0">
    <w:p w:rsidR="004A729F" w:rsidRDefault="004A729F"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9F" w:rsidRDefault="004A729F" w:rsidP="00542321">
      <w:r>
        <w:separator/>
      </w:r>
    </w:p>
  </w:footnote>
  <w:footnote w:type="continuationSeparator" w:id="0">
    <w:p w:rsidR="004A729F" w:rsidRDefault="004A729F"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2D43"/>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46F5"/>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A729F"/>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2633A"/>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1D3B"/>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4279"/>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9E6470"/>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4F63"/>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04B8"/>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5449-4449-43E7-BB92-C28C3394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高谷　美香</cp:lastModifiedBy>
  <cp:revision>6</cp:revision>
  <cp:lastPrinted>2018-05-17T00:49:00Z</cp:lastPrinted>
  <dcterms:created xsi:type="dcterms:W3CDTF">2018-05-31T11:24:00Z</dcterms:created>
  <dcterms:modified xsi:type="dcterms:W3CDTF">2020-01-09T02:38:00Z</dcterms:modified>
</cp:coreProperties>
</file>