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（別添８）</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情報開示計画書</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275D6C" w:rsidRPr="00596572" w:rsidTr="00E914BD">
        <w:trPr>
          <w:trHeight w:val="1825"/>
        </w:trPr>
        <w:tc>
          <w:tcPr>
            <w:tcW w:w="919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（情報開示の基本的な考え方）</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1825"/>
        </w:trPr>
        <w:tc>
          <w:tcPr>
            <w:tcW w:w="919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（情報開示計画（時期、場所、対象者、方法等））</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trHeight w:val="1825"/>
        </w:trPr>
        <w:tc>
          <w:tcPr>
            <w:tcW w:w="919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（開示する情報（開示必須項目を除く。））</w:t>
            </w:r>
          </w:p>
          <w:p w:rsidR="00275D6C" w:rsidRPr="00596572" w:rsidRDefault="00275D6C" w:rsidP="00275D6C">
            <w:pPr>
              <w:rPr>
                <w:rFonts w:asciiTheme="minorEastAsia" w:eastAsiaTheme="minorEastAsia" w:hAnsiTheme="minorEastAsia"/>
                <w:color w:val="000000"/>
                <w:szCs w:val="21"/>
              </w:rPr>
            </w:pPr>
          </w:p>
        </w:tc>
      </w:tr>
    </w:tbl>
    <w:p w:rsidR="00275D6C" w:rsidRPr="00596572" w:rsidRDefault="00275D6C" w:rsidP="00275D6C">
      <w:pPr>
        <w:ind w:left="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　開示必須項目を含んだ、次の書面等を提出すること。</w:t>
      </w:r>
    </w:p>
    <w:p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（１）利用者に交付する書面</w:t>
      </w:r>
    </w:p>
    <w:p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（２）施設に掲示する書面又は備え置く冊子</w:t>
      </w:r>
    </w:p>
    <w:p w:rsidR="00275D6C" w:rsidRPr="00596572" w:rsidRDefault="00275D6C" w:rsidP="00275D6C">
      <w:pPr>
        <w:rPr>
          <w:rFonts w:asciiTheme="minorEastAsia" w:eastAsiaTheme="minorEastAsia" w:hAnsiTheme="minorEastAsia" w:cs="ＭＳ 明朝"/>
          <w:color w:val="000000"/>
          <w:sz w:val="22"/>
          <w:szCs w:val="22"/>
        </w:rPr>
      </w:pPr>
    </w:p>
    <w:p w:rsidR="00275D6C" w:rsidRPr="00596572" w:rsidRDefault="00275D6C" w:rsidP="00275D6C">
      <w:pPr>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（開示必須項目）</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ア　認定こども園の類型</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イ　開園日、休園日、開園時間、保育時間</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ウ　定員及び実員</w:t>
      </w:r>
    </w:p>
    <w:p w:rsidR="00275D6C" w:rsidRPr="00596572" w:rsidRDefault="00275D6C" w:rsidP="00275D6C">
      <w:pPr>
        <w:ind w:leftChars="67" w:left="361" w:hangingChars="100" w:hanging="220"/>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エ　施設設備の規模及び構造（園舎及び保育室等の面積、園庭の面積、調理室（調理機能を有する設備等）の有無）</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オ　職員数（常勤及び非常勤の割合並びに資格の保有状況等を含む。）</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カ　認定こども園を構成する施設の連携体制（施設及び職員）</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キ　食事の提供方法並びに外部搬入を行う場合の委託先及び委託契約内容等</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ク　子どもの健康及び安全の確保に関する事項</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ケ　子育て支援事業の内容</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コ　選択的サービス及び非選択的サービスの内容</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サ　利用者から徴収する利用料の額</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シ　入園する子どもの選考方法及び選考基準</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ス　利用者との契約項目（滞納等の契約の解除事由を含む。）</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セ　電話番号その他の連絡先</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ソ　法人にあっては、その設立年月日</w:t>
      </w:r>
    </w:p>
    <w:p w:rsidR="00275D6C" w:rsidRPr="00596572" w:rsidRDefault="00275D6C" w:rsidP="00275D6C">
      <w:pPr>
        <w:ind w:leftChars="67" w:left="361" w:hangingChars="100" w:hanging="220"/>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タ　法人にあっては、</w:t>
      </w:r>
      <w:r w:rsidR="0099744F">
        <w:rPr>
          <w:rFonts w:asciiTheme="minorEastAsia" w:eastAsiaTheme="minorEastAsia" w:hAnsiTheme="minorEastAsia" w:cs="ＭＳ 明朝" w:hint="eastAsia"/>
          <w:color w:val="000000"/>
          <w:sz w:val="22"/>
          <w:szCs w:val="22"/>
        </w:rPr>
        <w:t>市内</w:t>
      </w:r>
      <w:r w:rsidRPr="00596572">
        <w:rPr>
          <w:rFonts w:asciiTheme="minorEastAsia" w:eastAsiaTheme="minorEastAsia" w:hAnsiTheme="minorEastAsia" w:cs="ＭＳ 明朝" w:hint="eastAsia"/>
          <w:color w:val="000000"/>
          <w:sz w:val="22"/>
          <w:szCs w:val="22"/>
        </w:rPr>
        <w:t>に所在する法人が設置する子ども・子育て支援法第７条第４項に規定</w:t>
      </w:r>
      <w:r w:rsidRPr="00596572">
        <w:rPr>
          <w:rFonts w:asciiTheme="minorEastAsia" w:eastAsiaTheme="minorEastAsia" w:hAnsiTheme="minorEastAsia" w:cs="ＭＳ 明朝" w:hint="eastAsia"/>
          <w:color w:val="000000"/>
          <w:sz w:val="22"/>
          <w:szCs w:val="22"/>
        </w:rPr>
        <w:lastRenderedPageBreak/>
        <w:t>する教育・保育施設及び法人が行う同条第５項に規定する地域型保育事業</w:t>
      </w:r>
    </w:p>
    <w:p w:rsidR="00275D6C" w:rsidRPr="00596572" w:rsidRDefault="00275D6C" w:rsidP="00275D6C">
      <w:pPr>
        <w:ind w:leftChars="67" w:left="361" w:hangingChars="100" w:hanging="220"/>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チ　職員の労働時間、職員１人当たりの子ども・子育て支援法第６条第１項に規定する小学校就学前子どもの数等</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ツ　職員の教育又は保育の業務に従事した経験年数等</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テ　イ及びウに定めるもののほか、学級数その他の運営に関する方針</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ト　幼保連携型認定こども園の利用手続</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ナ　利用者からの苦情に対応する窓口等の状況</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ニ　教育及び保育の提供により賠償すべき事故が発生したときの対応に関する事項</w:t>
      </w:r>
    </w:p>
    <w:p w:rsidR="00275D6C" w:rsidRPr="00596572" w:rsidRDefault="00275D6C" w:rsidP="00275D6C">
      <w:pPr>
        <w:ind w:leftChars="67" w:left="141"/>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ヌ　教育及び保育の提供内容に関する特色等</w:t>
      </w:r>
    </w:p>
    <w:p w:rsidR="00275D6C" w:rsidRPr="00596572" w:rsidRDefault="00275D6C" w:rsidP="00275D6C">
      <w:pPr>
        <w:ind w:leftChars="67" w:left="361" w:hangingChars="100" w:hanging="220"/>
        <w:rPr>
          <w:rFonts w:asciiTheme="minorEastAsia" w:eastAsiaTheme="minorEastAsia" w:hAnsiTheme="minorEastAsia" w:cs="ＭＳ 明朝"/>
          <w:color w:val="000000"/>
          <w:sz w:val="22"/>
          <w:szCs w:val="22"/>
        </w:rPr>
      </w:pPr>
      <w:r w:rsidRPr="00596572">
        <w:rPr>
          <w:rFonts w:asciiTheme="minorEastAsia" w:eastAsiaTheme="minorEastAsia" w:hAnsiTheme="minorEastAsia" w:cs="ＭＳ 明朝" w:hint="eastAsia"/>
          <w:color w:val="000000"/>
          <w:sz w:val="22"/>
          <w:szCs w:val="22"/>
        </w:rPr>
        <w:t>ネ　就学前の子どもに関する教育、保育等の総合的な提供の推進に関する法律第４条第１項各号に掲げる事項</w:t>
      </w:r>
    </w:p>
    <w:p w:rsidR="00275D6C" w:rsidRPr="00596572" w:rsidRDefault="00275D6C" w:rsidP="00275D6C">
      <w:pPr>
        <w:rPr>
          <w:rFonts w:asciiTheme="minorEastAsia" w:eastAsiaTheme="minorEastAsia" w:hAnsiTheme="minorEastAsia" w:cs="ＭＳ 明朝"/>
          <w:color w:val="000000"/>
          <w:sz w:val="22"/>
          <w:szCs w:val="22"/>
        </w:rPr>
      </w:pPr>
    </w:p>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参考</w:t>
      </w:r>
    </w:p>
    <w:p w:rsidR="00275D6C" w:rsidRPr="00596572" w:rsidRDefault="00275D6C" w:rsidP="00275D6C">
      <w:pPr>
        <w:rPr>
          <w:rFonts w:asciiTheme="minorEastAsia" w:eastAsiaTheme="minorEastAsia" w:hAnsiTheme="minorEastAsia"/>
          <w:color w:val="000000"/>
          <w:szCs w:val="21"/>
        </w:rPr>
      </w:pPr>
    </w:p>
    <w:p w:rsidR="00BF6053" w:rsidRDefault="00275D6C" w:rsidP="009935DF">
      <w:pPr>
        <w:ind w:left="21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上記開示必須項目は、子ども・子育て支援法施行規則第</w:t>
      </w:r>
      <w:r w:rsidR="00476B2D" w:rsidRPr="00596572">
        <w:rPr>
          <w:rFonts w:asciiTheme="minorEastAsia" w:eastAsiaTheme="minorEastAsia" w:hAnsiTheme="minorEastAsia" w:hint="eastAsia"/>
          <w:szCs w:val="21"/>
        </w:rPr>
        <w:t>５０</w:t>
      </w:r>
      <w:r w:rsidRPr="00596572">
        <w:rPr>
          <w:rFonts w:asciiTheme="minorEastAsia" w:eastAsiaTheme="minorEastAsia" w:hAnsiTheme="minorEastAsia" w:hint="eastAsia"/>
          <w:color w:val="000000"/>
          <w:szCs w:val="21"/>
        </w:rPr>
        <w:t>条第１項別表第１に掲げる項目について、具体的に示したものである。</w:t>
      </w:r>
      <w:bookmarkStart w:id="0" w:name="_GoBack"/>
      <w:bookmarkEnd w:id="0"/>
    </w:p>
    <w:sectPr w:rsidR="00BF6053"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92" w:rsidRDefault="00366192" w:rsidP="00542321">
      <w:r>
        <w:separator/>
      </w:r>
    </w:p>
  </w:endnote>
  <w:endnote w:type="continuationSeparator" w:id="0">
    <w:p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92" w:rsidRDefault="00366192" w:rsidP="00542321">
      <w:r>
        <w:separator/>
      </w:r>
    </w:p>
  </w:footnote>
  <w:footnote w:type="continuationSeparator" w:id="0">
    <w:p w:rsidR="00366192" w:rsidRDefault="00366192"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3835"/>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35DF"/>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19E3-6F86-4D1B-BE12-1D304A01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2</cp:revision>
  <cp:lastPrinted>2018-05-17T00:49:00Z</cp:lastPrinted>
  <dcterms:created xsi:type="dcterms:W3CDTF">2018-05-31T11:31:00Z</dcterms:created>
  <dcterms:modified xsi:type="dcterms:W3CDTF">2018-05-31T11:31:00Z</dcterms:modified>
</cp:coreProperties>
</file>