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900668" w14:textId="4D638029" w:rsidR="00A97A41" w:rsidRPr="009A52DF" w:rsidRDefault="002408B3" w:rsidP="00192CA8">
      <w:pPr>
        <w:ind w:firstLineChars="2700" w:firstLine="5670"/>
        <w:jc w:val="left"/>
        <w:rPr>
          <w:rFonts w:asciiTheme="minorEastAsia" w:eastAsiaTheme="minorEastAsia" w:hAnsiTheme="minorEastAsia" w:cstheme="minorBidi"/>
          <w:szCs w:val="24"/>
          <w:u w:val="single"/>
        </w:rPr>
      </w:pPr>
      <w:r>
        <w:rPr>
          <w:rFonts w:asciiTheme="minorEastAsia" w:eastAsiaTheme="minorEastAsia" w:hAnsiTheme="minorEastAsia" w:cstheme="minorBidi" w:hint="eastAsia"/>
          <w:kern w:val="0"/>
          <w:szCs w:val="24"/>
          <w:u w:val="single"/>
        </w:rPr>
        <w:t>事業者</w:t>
      </w:r>
      <w:r w:rsidR="007D1557" w:rsidRPr="009A52DF">
        <w:rPr>
          <w:rFonts w:asciiTheme="minorEastAsia" w:eastAsiaTheme="minorEastAsia" w:hAnsiTheme="minorEastAsia" w:cstheme="minorBidi" w:hint="eastAsia"/>
          <w:kern w:val="0"/>
          <w:szCs w:val="24"/>
          <w:u w:val="single"/>
        </w:rPr>
        <w:t>名</w:t>
      </w:r>
      <w:r w:rsidR="00A97A41" w:rsidRPr="009A52DF">
        <w:rPr>
          <w:rFonts w:asciiTheme="minorEastAsia" w:eastAsiaTheme="minorEastAsia" w:hAnsiTheme="minorEastAsia" w:cstheme="minorBidi" w:hint="eastAsia"/>
          <w:kern w:val="0"/>
          <w:szCs w:val="24"/>
          <w:u w:val="single"/>
        </w:rPr>
        <w:t>：</w:t>
      </w:r>
      <w:r w:rsidR="009A52DF" w:rsidRPr="009A52DF">
        <w:rPr>
          <w:rFonts w:asciiTheme="minorEastAsia" w:eastAsiaTheme="minorEastAsia" w:hAnsiTheme="minorEastAsia" w:cstheme="minorBidi" w:hint="eastAsia"/>
          <w:kern w:val="0"/>
          <w:szCs w:val="24"/>
          <w:u w:val="single"/>
        </w:rPr>
        <w:t xml:space="preserve">　　　　　　　　　　　　　</w:t>
      </w:r>
    </w:p>
    <w:p w14:paraId="67F47FC3" w14:textId="0334A67C" w:rsidR="005845FD" w:rsidRPr="009A52DF" w:rsidRDefault="00192CA8" w:rsidP="005845FD">
      <w:pPr>
        <w:rPr>
          <w:rFonts w:asciiTheme="minorEastAsia" w:eastAsiaTheme="minorEastAsia" w:hAnsiTheme="minorEastAsia"/>
          <w:szCs w:val="24"/>
        </w:rPr>
      </w:pPr>
      <w:r>
        <w:rPr>
          <w:rFonts w:asciiTheme="minorEastAsia" w:eastAsiaTheme="minorEastAsia" w:hAnsiTheme="minorEastAsia" w:hint="eastAsia"/>
          <w:szCs w:val="24"/>
        </w:rPr>
        <w:t xml:space="preserve">　　</w:t>
      </w:r>
    </w:p>
    <w:p w14:paraId="29D6445E" w14:textId="1479081F" w:rsidR="005845FD" w:rsidRPr="006F25F7" w:rsidRDefault="00130159" w:rsidP="00192CA8">
      <w:pPr>
        <w:snapToGrid w:val="0"/>
        <w:spacing w:line="100" w:lineRule="atLeast"/>
        <w:jc w:val="center"/>
        <w:rPr>
          <w:rFonts w:asciiTheme="minorEastAsia" w:eastAsiaTheme="minorEastAsia" w:hAnsiTheme="minorEastAsia"/>
          <w:sz w:val="28"/>
          <w:szCs w:val="28"/>
        </w:rPr>
      </w:pPr>
      <w:r>
        <w:rPr>
          <w:rFonts w:asciiTheme="minorEastAsia" w:eastAsiaTheme="minorEastAsia" w:hAnsiTheme="minorEastAsia" w:hint="eastAsia"/>
          <w:sz w:val="28"/>
          <w:szCs w:val="28"/>
        </w:rPr>
        <w:t>データセンター要件</w:t>
      </w:r>
    </w:p>
    <w:p w14:paraId="1C098C8A" w14:textId="18A79005" w:rsidR="005845FD" w:rsidRPr="00875B54" w:rsidRDefault="00875B54" w:rsidP="00192CA8">
      <w:pPr>
        <w:snapToGrid w:val="0"/>
        <w:spacing w:line="100" w:lineRule="atLeast"/>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t>（</w:t>
      </w:r>
      <w:r w:rsidR="00650F62">
        <w:rPr>
          <w:rFonts w:asciiTheme="minorEastAsia" w:eastAsiaTheme="minorEastAsia" w:hAnsiTheme="minorEastAsia" w:hint="eastAsia"/>
          <w:kern w:val="0"/>
          <w:szCs w:val="21"/>
        </w:rPr>
        <w:t>八尾市立</w:t>
      </w:r>
      <w:r>
        <w:rPr>
          <w:rFonts w:asciiTheme="minorEastAsia" w:eastAsiaTheme="minorEastAsia" w:hAnsiTheme="minorEastAsia" w:hint="eastAsia"/>
          <w:kern w:val="0"/>
          <w:szCs w:val="21"/>
        </w:rPr>
        <w:t>学校保護者連絡システム導入業務）</w:t>
      </w:r>
    </w:p>
    <w:p w14:paraId="54A62823" w14:textId="77777777" w:rsidR="00130159" w:rsidRDefault="00130159" w:rsidP="00130159">
      <w:pPr>
        <w:jc w:val="left"/>
        <w:rPr>
          <w:rFonts w:asciiTheme="minorEastAsia" w:hAnsiTheme="minorEastAsia"/>
          <w:sz w:val="18"/>
        </w:rPr>
      </w:pPr>
    </w:p>
    <w:p w14:paraId="2F4BEFE5" w14:textId="57F45D25" w:rsidR="00130159" w:rsidRPr="00130159" w:rsidRDefault="00130159" w:rsidP="00130159">
      <w:pPr>
        <w:jc w:val="left"/>
        <w:rPr>
          <w:rFonts w:asciiTheme="minorEastAsia" w:hAnsiTheme="minorEastAsia"/>
          <w:sz w:val="24"/>
          <w:szCs w:val="24"/>
        </w:rPr>
      </w:pPr>
      <w:r w:rsidRPr="00130159">
        <w:rPr>
          <w:rFonts w:asciiTheme="minorEastAsia" w:hAnsiTheme="minorEastAsia" w:hint="eastAsia"/>
          <w:sz w:val="24"/>
          <w:szCs w:val="24"/>
        </w:rPr>
        <w:t>当該記載の要件は、クラウドサーバの個人情報漏洩を阻止するうえで必要な要件である。</w:t>
      </w:r>
    </w:p>
    <w:p w14:paraId="0F3F00A8" w14:textId="77777777" w:rsidR="00130159" w:rsidRPr="00130159" w:rsidRDefault="00130159" w:rsidP="00130159">
      <w:pPr>
        <w:jc w:val="left"/>
        <w:rPr>
          <w:rFonts w:asciiTheme="minorEastAsia" w:hAnsiTheme="minorEastAsia"/>
          <w:sz w:val="24"/>
          <w:szCs w:val="24"/>
        </w:rPr>
      </w:pPr>
    </w:p>
    <w:p w14:paraId="7F08E60C" w14:textId="47C343A4" w:rsidR="00130159" w:rsidRPr="00130159" w:rsidRDefault="00130159" w:rsidP="00130159">
      <w:pPr>
        <w:jc w:val="left"/>
        <w:rPr>
          <w:rFonts w:asciiTheme="minorEastAsia" w:hAnsiTheme="minorEastAsia"/>
          <w:sz w:val="24"/>
          <w:szCs w:val="24"/>
        </w:rPr>
      </w:pPr>
      <w:r w:rsidRPr="00130159">
        <w:rPr>
          <w:rFonts w:asciiTheme="minorEastAsia" w:hAnsiTheme="minorEastAsia" w:hint="eastAsia"/>
          <w:sz w:val="24"/>
          <w:szCs w:val="24"/>
        </w:rPr>
        <w:t>なお、ISM</w:t>
      </w:r>
      <w:r w:rsidR="004279FA">
        <w:rPr>
          <w:rFonts w:asciiTheme="minorEastAsia" w:hAnsiTheme="minorEastAsia"/>
          <w:sz w:val="24"/>
          <w:szCs w:val="24"/>
        </w:rPr>
        <w:t>A</w:t>
      </w:r>
      <w:r w:rsidRPr="00130159">
        <w:rPr>
          <w:rFonts w:asciiTheme="minorEastAsia" w:hAnsiTheme="minorEastAsia" w:hint="eastAsia"/>
          <w:sz w:val="24"/>
          <w:szCs w:val="24"/>
        </w:rPr>
        <w:t>P（政府情報システムのためのセキュリティ評価制度）に登録されたクラウドを使用する場合、本要件を満たすものとする。その場合、下記にチェックし、提案するクラウドサービスを明記すること。</w:t>
      </w:r>
    </w:p>
    <w:p w14:paraId="136E6355" w14:textId="77777777" w:rsidR="00130159" w:rsidRPr="00130159" w:rsidRDefault="00130159" w:rsidP="00130159">
      <w:pPr>
        <w:jc w:val="left"/>
        <w:rPr>
          <w:rFonts w:asciiTheme="minorEastAsia" w:hAnsiTheme="minorEastAsia"/>
          <w:sz w:val="24"/>
          <w:szCs w:val="24"/>
        </w:rPr>
      </w:pPr>
    </w:p>
    <w:p w14:paraId="2D920FE0" w14:textId="6BEFE83B" w:rsidR="00321D18" w:rsidRPr="00BB26BB" w:rsidRDefault="00130159" w:rsidP="00130159">
      <w:pPr>
        <w:jc w:val="left"/>
        <w:rPr>
          <w:rFonts w:asciiTheme="minorEastAsia" w:hAnsiTheme="minorEastAsia"/>
          <w:sz w:val="24"/>
          <w:szCs w:val="24"/>
          <w:u w:val="single"/>
        </w:rPr>
      </w:pPr>
      <w:r w:rsidRPr="00BB26BB">
        <w:rPr>
          <w:rFonts w:asciiTheme="minorEastAsia" w:hAnsiTheme="minorEastAsia" w:hint="eastAsia"/>
          <w:sz w:val="24"/>
          <w:szCs w:val="24"/>
          <w:u w:val="single"/>
        </w:rPr>
        <w:t>下記いずれかにチェックすること。</w:t>
      </w:r>
    </w:p>
    <w:p w14:paraId="6DAD19A4" w14:textId="24BD8C4F" w:rsidR="00130159" w:rsidRDefault="00130159" w:rsidP="00130159">
      <w:pPr>
        <w:jc w:val="left"/>
        <w:rPr>
          <w:rFonts w:asciiTheme="minorEastAsia" w:hAnsiTheme="minorEastAsia"/>
          <w:b/>
          <w:bCs/>
          <w:sz w:val="24"/>
          <w:szCs w:val="24"/>
          <w:u w:val="single"/>
        </w:rPr>
      </w:pPr>
    </w:p>
    <w:tbl>
      <w:tblPr>
        <w:tblStyle w:val="aa"/>
        <w:tblW w:w="8926" w:type="dxa"/>
        <w:tblLook w:val="04A0" w:firstRow="1" w:lastRow="0" w:firstColumn="1" w:lastColumn="0" w:noHBand="0" w:noVBand="1"/>
      </w:tblPr>
      <w:tblGrid>
        <w:gridCol w:w="8926"/>
      </w:tblGrid>
      <w:tr w:rsidR="00130159" w:rsidRPr="00130159" w14:paraId="2317721F" w14:textId="77777777" w:rsidTr="0065602C">
        <w:tc>
          <w:tcPr>
            <w:tcW w:w="8926" w:type="dxa"/>
          </w:tcPr>
          <w:p w14:paraId="49537E0C" w14:textId="62BC19B2" w:rsidR="00130159" w:rsidRPr="00BB26BB" w:rsidRDefault="00130159" w:rsidP="00130159">
            <w:pPr>
              <w:jc w:val="left"/>
              <w:rPr>
                <w:rFonts w:asciiTheme="minorEastAsia" w:hAnsiTheme="minorEastAsia"/>
                <w:sz w:val="24"/>
                <w:szCs w:val="24"/>
              </w:rPr>
            </w:pPr>
            <w:r w:rsidRPr="00BB26BB">
              <w:rPr>
                <w:rFonts w:asciiTheme="minorEastAsia" w:hAnsiTheme="minorEastAsia" w:hint="eastAsia"/>
                <w:sz w:val="24"/>
                <w:szCs w:val="24"/>
              </w:rPr>
              <w:t xml:space="preserve">　□　下記要件をすべて満たす提案です。</w:t>
            </w:r>
          </w:p>
        </w:tc>
      </w:tr>
      <w:tr w:rsidR="00130159" w:rsidRPr="00130159" w14:paraId="6EE1D547" w14:textId="77777777" w:rsidTr="0065602C">
        <w:tc>
          <w:tcPr>
            <w:tcW w:w="8926" w:type="dxa"/>
          </w:tcPr>
          <w:p w14:paraId="5581C7FB" w14:textId="2906BEB9" w:rsidR="00130159" w:rsidRPr="00BB26BB" w:rsidRDefault="00130159" w:rsidP="00130159">
            <w:pPr>
              <w:jc w:val="left"/>
              <w:rPr>
                <w:rFonts w:asciiTheme="minorEastAsia" w:hAnsiTheme="minorEastAsia"/>
                <w:sz w:val="24"/>
                <w:szCs w:val="24"/>
              </w:rPr>
            </w:pPr>
            <w:r w:rsidRPr="00BB26BB">
              <w:rPr>
                <w:rFonts w:asciiTheme="minorEastAsia" w:hAnsiTheme="minorEastAsia" w:hint="eastAsia"/>
                <w:sz w:val="24"/>
                <w:szCs w:val="24"/>
              </w:rPr>
              <w:t xml:space="preserve">　□　ISM</w:t>
            </w:r>
            <w:r w:rsidR="004279FA" w:rsidRPr="00BB26BB">
              <w:rPr>
                <w:rFonts w:asciiTheme="minorEastAsia" w:hAnsiTheme="minorEastAsia"/>
                <w:sz w:val="24"/>
                <w:szCs w:val="24"/>
              </w:rPr>
              <w:t>A</w:t>
            </w:r>
            <w:r w:rsidRPr="00BB26BB">
              <w:rPr>
                <w:rFonts w:asciiTheme="minorEastAsia" w:hAnsiTheme="minorEastAsia" w:hint="eastAsia"/>
                <w:sz w:val="24"/>
                <w:szCs w:val="24"/>
              </w:rPr>
              <w:t>Pに登録されたクラウドです。</w:t>
            </w:r>
            <w:r w:rsidR="00192CA8" w:rsidRPr="00BB26BB">
              <w:rPr>
                <w:rFonts w:asciiTheme="minorEastAsia" w:hAnsiTheme="minorEastAsia" w:hint="eastAsia"/>
                <w:sz w:val="24"/>
                <w:szCs w:val="24"/>
              </w:rPr>
              <w:t xml:space="preserve">　</w:t>
            </w:r>
            <w:r w:rsidRPr="00BB26BB">
              <w:rPr>
                <w:rFonts w:asciiTheme="minorEastAsia" w:hAnsiTheme="minorEastAsia" w:hint="eastAsia"/>
                <w:sz w:val="24"/>
                <w:szCs w:val="24"/>
              </w:rPr>
              <w:t xml:space="preserve">クラウド名「　　　</w:t>
            </w:r>
            <w:r w:rsidR="00192CA8" w:rsidRPr="00BB26BB">
              <w:rPr>
                <w:rFonts w:asciiTheme="minorEastAsia" w:hAnsiTheme="minorEastAsia" w:hint="eastAsia"/>
                <w:sz w:val="24"/>
                <w:szCs w:val="24"/>
              </w:rPr>
              <w:t xml:space="preserve">　　</w:t>
            </w:r>
            <w:r w:rsidRPr="00BB26BB">
              <w:rPr>
                <w:rFonts w:asciiTheme="minorEastAsia" w:hAnsiTheme="minorEastAsia" w:hint="eastAsia"/>
                <w:sz w:val="24"/>
                <w:szCs w:val="24"/>
              </w:rPr>
              <w:t xml:space="preserve">　　　　」</w:t>
            </w:r>
          </w:p>
        </w:tc>
      </w:tr>
    </w:tbl>
    <w:p w14:paraId="16BC838D" w14:textId="52F4D3A6" w:rsidR="00130159" w:rsidRDefault="00130159" w:rsidP="00130159">
      <w:pPr>
        <w:jc w:val="left"/>
        <w:rPr>
          <w:rFonts w:asciiTheme="minorEastAsia" w:hAnsiTheme="minorEastAsia"/>
          <w:b/>
          <w:bCs/>
          <w:sz w:val="24"/>
          <w:szCs w:val="24"/>
          <w:u w:val="single"/>
        </w:rPr>
      </w:pPr>
    </w:p>
    <w:p w14:paraId="156869D7" w14:textId="77777777" w:rsidR="0065602C" w:rsidRDefault="0065602C" w:rsidP="00130159">
      <w:pPr>
        <w:jc w:val="left"/>
        <w:rPr>
          <w:rFonts w:asciiTheme="minorEastAsia" w:hAnsiTheme="minorEastAsia"/>
          <w:b/>
          <w:bCs/>
          <w:sz w:val="24"/>
          <w:szCs w:val="24"/>
          <w:u w:val="single"/>
        </w:rPr>
      </w:pPr>
    </w:p>
    <w:tbl>
      <w:tblPr>
        <w:tblStyle w:val="aa"/>
        <w:tblW w:w="8931" w:type="dxa"/>
        <w:tblInd w:w="-5" w:type="dxa"/>
        <w:tblLook w:val="04A0" w:firstRow="1" w:lastRow="0" w:firstColumn="1" w:lastColumn="0" w:noHBand="0" w:noVBand="1"/>
      </w:tblPr>
      <w:tblGrid>
        <w:gridCol w:w="1843"/>
        <w:gridCol w:w="992"/>
        <w:gridCol w:w="6096"/>
      </w:tblGrid>
      <w:tr w:rsidR="00130159" w:rsidRPr="00BB26BB" w14:paraId="47663C5B" w14:textId="77777777" w:rsidTr="0065602C">
        <w:tc>
          <w:tcPr>
            <w:tcW w:w="1843" w:type="dxa"/>
          </w:tcPr>
          <w:p w14:paraId="7A74F499" w14:textId="46459A8D" w:rsidR="00130159" w:rsidRPr="00BB26BB" w:rsidRDefault="00130159" w:rsidP="00130159">
            <w:pPr>
              <w:jc w:val="center"/>
              <w:rPr>
                <w:rFonts w:asciiTheme="minorEastAsia" w:hAnsiTheme="minorEastAsia"/>
                <w:sz w:val="24"/>
                <w:szCs w:val="24"/>
              </w:rPr>
            </w:pPr>
            <w:r w:rsidRPr="00BB26BB">
              <w:rPr>
                <w:rFonts w:asciiTheme="minorEastAsia" w:hAnsiTheme="minorEastAsia" w:hint="eastAsia"/>
                <w:sz w:val="24"/>
                <w:szCs w:val="24"/>
              </w:rPr>
              <w:t>項目</w:t>
            </w:r>
          </w:p>
        </w:tc>
        <w:tc>
          <w:tcPr>
            <w:tcW w:w="992" w:type="dxa"/>
          </w:tcPr>
          <w:p w14:paraId="73D87D53" w14:textId="00BBDD67" w:rsidR="00130159" w:rsidRPr="00BB26BB" w:rsidRDefault="00130159" w:rsidP="00130159">
            <w:pPr>
              <w:jc w:val="center"/>
              <w:rPr>
                <w:rFonts w:asciiTheme="minorEastAsia" w:hAnsiTheme="minorEastAsia"/>
                <w:sz w:val="24"/>
                <w:szCs w:val="24"/>
              </w:rPr>
            </w:pPr>
            <w:r w:rsidRPr="00BB26BB">
              <w:rPr>
                <w:rFonts w:asciiTheme="minorEastAsia" w:hAnsiTheme="minorEastAsia"/>
                <w:sz w:val="24"/>
                <w:szCs w:val="24"/>
              </w:rPr>
              <w:t>No</w:t>
            </w:r>
          </w:p>
        </w:tc>
        <w:tc>
          <w:tcPr>
            <w:tcW w:w="6096" w:type="dxa"/>
          </w:tcPr>
          <w:p w14:paraId="534CE125" w14:textId="6552BADD" w:rsidR="00130159" w:rsidRPr="00BB26BB" w:rsidRDefault="00130159" w:rsidP="00130159">
            <w:pPr>
              <w:jc w:val="center"/>
              <w:rPr>
                <w:rFonts w:asciiTheme="minorEastAsia" w:hAnsiTheme="minorEastAsia"/>
                <w:sz w:val="24"/>
                <w:szCs w:val="24"/>
              </w:rPr>
            </w:pPr>
            <w:r w:rsidRPr="00BB26BB">
              <w:rPr>
                <w:rFonts w:asciiTheme="minorEastAsia" w:hAnsiTheme="minorEastAsia" w:hint="eastAsia"/>
                <w:sz w:val="24"/>
                <w:szCs w:val="24"/>
              </w:rPr>
              <w:t>詳細</w:t>
            </w:r>
          </w:p>
        </w:tc>
      </w:tr>
      <w:tr w:rsidR="00130159" w:rsidRPr="00130159" w14:paraId="322607E4" w14:textId="77777777" w:rsidTr="0065602C">
        <w:tc>
          <w:tcPr>
            <w:tcW w:w="1843" w:type="dxa"/>
          </w:tcPr>
          <w:p w14:paraId="382648D3" w14:textId="2B503E40" w:rsidR="00130159" w:rsidRPr="00130159" w:rsidRDefault="00130159" w:rsidP="00130159">
            <w:pPr>
              <w:jc w:val="left"/>
              <w:rPr>
                <w:rFonts w:asciiTheme="minorEastAsia" w:hAnsiTheme="minorEastAsia"/>
                <w:sz w:val="24"/>
                <w:szCs w:val="24"/>
              </w:rPr>
            </w:pPr>
            <w:r w:rsidRPr="00130159">
              <w:rPr>
                <w:rFonts w:asciiTheme="minorEastAsia" w:hAnsiTheme="minorEastAsia" w:hint="eastAsia"/>
                <w:sz w:val="24"/>
                <w:szCs w:val="24"/>
              </w:rPr>
              <w:t>全般</w:t>
            </w:r>
          </w:p>
        </w:tc>
        <w:tc>
          <w:tcPr>
            <w:tcW w:w="992" w:type="dxa"/>
          </w:tcPr>
          <w:p w14:paraId="2FC4915B" w14:textId="537A8322" w:rsidR="00130159" w:rsidRPr="00130159" w:rsidRDefault="00130159" w:rsidP="00130159">
            <w:pPr>
              <w:jc w:val="center"/>
              <w:rPr>
                <w:rFonts w:asciiTheme="minorEastAsia" w:hAnsiTheme="minorEastAsia"/>
                <w:sz w:val="24"/>
                <w:szCs w:val="24"/>
              </w:rPr>
            </w:pPr>
            <w:r w:rsidRPr="00130159">
              <w:rPr>
                <w:rFonts w:asciiTheme="minorEastAsia" w:hAnsiTheme="minorEastAsia" w:hint="eastAsia"/>
                <w:sz w:val="24"/>
                <w:szCs w:val="24"/>
              </w:rPr>
              <w:t>１</w:t>
            </w:r>
          </w:p>
        </w:tc>
        <w:tc>
          <w:tcPr>
            <w:tcW w:w="6096" w:type="dxa"/>
          </w:tcPr>
          <w:p w14:paraId="23092D92" w14:textId="0C89A3AC" w:rsidR="00130159" w:rsidRPr="00130159" w:rsidRDefault="00130159" w:rsidP="00130159">
            <w:pPr>
              <w:jc w:val="left"/>
              <w:rPr>
                <w:rFonts w:asciiTheme="minorEastAsia" w:hAnsiTheme="minorEastAsia"/>
                <w:sz w:val="24"/>
                <w:szCs w:val="24"/>
              </w:rPr>
            </w:pPr>
            <w:r w:rsidRPr="00130159">
              <w:rPr>
                <w:rFonts w:asciiTheme="minorEastAsia" w:hAnsiTheme="minorEastAsia" w:hint="eastAsia"/>
                <w:sz w:val="24"/>
                <w:szCs w:val="24"/>
              </w:rPr>
              <w:t>日本データセンター協会（JDCC）が策定した、ファシリティスタンダード（FS）ティア３相当以上のデータセンターであること。</w:t>
            </w:r>
          </w:p>
        </w:tc>
      </w:tr>
      <w:tr w:rsidR="00130159" w:rsidRPr="00130159" w14:paraId="43865538" w14:textId="77777777" w:rsidTr="0065602C">
        <w:tc>
          <w:tcPr>
            <w:tcW w:w="1843" w:type="dxa"/>
            <w:vMerge w:val="restart"/>
          </w:tcPr>
          <w:p w14:paraId="78098519" w14:textId="275E8259" w:rsidR="00130159" w:rsidRPr="00130159" w:rsidRDefault="00130159" w:rsidP="00130159">
            <w:pPr>
              <w:jc w:val="left"/>
              <w:rPr>
                <w:rFonts w:asciiTheme="minorEastAsia" w:hAnsiTheme="minorEastAsia"/>
                <w:sz w:val="24"/>
                <w:szCs w:val="24"/>
              </w:rPr>
            </w:pPr>
            <w:r w:rsidRPr="00130159">
              <w:rPr>
                <w:rFonts w:asciiTheme="minorEastAsia" w:hAnsiTheme="minorEastAsia" w:hint="eastAsia"/>
                <w:sz w:val="24"/>
                <w:szCs w:val="24"/>
              </w:rPr>
              <w:t>セキュリティ要件</w:t>
            </w:r>
          </w:p>
        </w:tc>
        <w:tc>
          <w:tcPr>
            <w:tcW w:w="992" w:type="dxa"/>
            <w:vAlign w:val="center"/>
          </w:tcPr>
          <w:p w14:paraId="20441708" w14:textId="74A8F001" w:rsidR="00130159" w:rsidRPr="00130159" w:rsidRDefault="00130159" w:rsidP="00130159">
            <w:pPr>
              <w:jc w:val="center"/>
              <w:rPr>
                <w:rFonts w:asciiTheme="minorEastAsia" w:hAnsiTheme="minorEastAsia"/>
                <w:sz w:val="24"/>
                <w:szCs w:val="24"/>
              </w:rPr>
            </w:pPr>
            <w:r>
              <w:rPr>
                <w:rFonts w:asciiTheme="minorEastAsia" w:hAnsiTheme="minorEastAsia" w:hint="eastAsia"/>
                <w:sz w:val="24"/>
                <w:szCs w:val="24"/>
              </w:rPr>
              <w:t>２</w:t>
            </w:r>
          </w:p>
        </w:tc>
        <w:tc>
          <w:tcPr>
            <w:tcW w:w="6096" w:type="dxa"/>
          </w:tcPr>
          <w:p w14:paraId="6F3446A0" w14:textId="182DC13D" w:rsidR="00130159" w:rsidRPr="00130159" w:rsidRDefault="00130159" w:rsidP="00130159">
            <w:pPr>
              <w:jc w:val="left"/>
              <w:rPr>
                <w:rFonts w:asciiTheme="minorEastAsia" w:hAnsiTheme="minorEastAsia"/>
                <w:sz w:val="24"/>
                <w:szCs w:val="24"/>
              </w:rPr>
            </w:pPr>
            <w:r w:rsidRPr="00130159">
              <w:rPr>
                <w:rFonts w:asciiTheme="minorEastAsia" w:hAnsiTheme="minorEastAsia" w:hint="eastAsia"/>
                <w:sz w:val="24"/>
                <w:szCs w:val="24"/>
              </w:rPr>
              <w:t>情報セキュリティマネジメントシステム（ISO／IEC27001）適合性評価制度の認定をうけていること。</w:t>
            </w:r>
          </w:p>
        </w:tc>
      </w:tr>
      <w:tr w:rsidR="00130159" w:rsidRPr="00130159" w14:paraId="4F52C02E" w14:textId="77777777" w:rsidTr="0065602C">
        <w:tc>
          <w:tcPr>
            <w:tcW w:w="1843" w:type="dxa"/>
            <w:vMerge/>
          </w:tcPr>
          <w:p w14:paraId="1380312B" w14:textId="77777777" w:rsidR="00130159" w:rsidRPr="00130159" w:rsidRDefault="00130159" w:rsidP="00130159">
            <w:pPr>
              <w:jc w:val="left"/>
              <w:rPr>
                <w:rFonts w:asciiTheme="minorEastAsia" w:hAnsiTheme="minorEastAsia"/>
                <w:sz w:val="24"/>
                <w:szCs w:val="24"/>
              </w:rPr>
            </w:pPr>
          </w:p>
        </w:tc>
        <w:tc>
          <w:tcPr>
            <w:tcW w:w="992" w:type="dxa"/>
          </w:tcPr>
          <w:p w14:paraId="37EB00B5" w14:textId="5FB7DE69" w:rsidR="00130159" w:rsidRPr="00130159" w:rsidRDefault="00130159" w:rsidP="00130159">
            <w:pPr>
              <w:jc w:val="center"/>
              <w:rPr>
                <w:rFonts w:asciiTheme="minorEastAsia" w:hAnsiTheme="minorEastAsia"/>
                <w:sz w:val="24"/>
                <w:szCs w:val="24"/>
              </w:rPr>
            </w:pPr>
            <w:r>
              <w:rPr>
                <w:rFonts w:asciiTheme="minorEastAsia" w:hAnsiTheme="minorEastAsia" w:hint="eastAsia"/>
                <w:sz w:val="24"/>
                <w:szCs w:val="24"/>
              </w:rPr>
              <w:t>３</w:t>
            </w:r>
          </w:p>
        </w:tc>
        <w:tc>
          <w:tcPr>
            <w:tcW w:w="6096" w:type="dxa"/>
          </w:tcPr>
          <w:p w14:paraId="4D870189" w14:textId="774D1A73" w:rsidR="00130159" w:rsidRPr="00130159" w:rsidRDefault="00130159" w:rsidP="00130159">
            <w:pPr>
              <w:jc w:val="left"/>
              <w:rPr>
                <w:rFonts w:asciiTheme="minorEastAsia" w:hAnsiTheme="minorEastAsia"/>
                <w:sz w:val="24"/>
                <w:szCs w:val="24"/>
              </w:rPr>
            </w:pPr>
            <w:r w:rsidRPr="00130159">
              <w:rPr>
                <w:rFonts w:asciiTheme="minorEastAsia" w:hAnsiTheme="minorEastAsia" w:hint="eastAsia"/>
                <w:sz w:val="24"/>
                <w:szCs w:val="24"/>
              </w:rPr>
              <w:t>個人情報マネジメントシステム（プライバシーマーク）の認証を受けていること。</w:t>
            </w:r>
          </w:p>
        </w:tc>
      </w:tr>
      <w:tr w:rsidR="00130159" w:rsidRPr="00130159" w14:paraId="7A445ACE" w14:textId="77777777" w:rsidTr="0065602C">
        <w:tc>
          <w:tcPr>
            <w:tcW w:w="1843" w:type="dxa"/>
            <w:vMerge w:val="restart"/>
          </w:tcPr>
          <w:p w14:paraId="34A395A1" w14:textId="7196243C" w:rsidR="00130159" w:rsidRPr="00130159" w:rsidRDefault="00130159" w:rsidP="00130159">
            <w:pPr>
              <w:jc w:val="left"/>
              <w:rPr>
                <w:rFonts w:asciiTheme="minorEastAsia" w:hAnsiTheme="minorEastAsia"/>
                <w:sz w:val="24"/>
                <w:szCs w:val="24"/>
              </w:rPr>
            </w:pPr>
            <w:r w:rsidRPr="00130159">
              <w:rPr>
                <w:rFonts w:asciiTheme="minorEastAsia" w:hAnsiTheme="minorEastAsia" w:hint="eastAsia"/>
                <w:sz w:val="24"/>
                <w:szCs w:val="24"/>
              </w:rPr>
              <w:t>立地条件その他リスク</w:t>
            </w:r>
          </w:p>
        </w:tc>
        <w:tc>
          <w:tcPr>
            <w:tcW w:w="992" w:type="dxa"/>
          </w:tcPr>
          <w:p w14:paraId="02B01111" w14:textId="1C841D75" w:rsidR="00130159" w:rsidRPr="00130159" w:rsidRDefault="00130159" w:rsidP="00130159">
            <w:pPr>
              <w:jc w:val="center"/>
              <w:rPr>
                <w:rFonts w:asciiTheme="minorEastAsia" w:hAnsiTheme="minorEastAsia"/>
                <w:sz w:val="24"/>
                <w:szCs w:val="24"/>
              </w:rPr>
            </w:pPr>
            <w:r>
              <w:rPr>
                <w:rFonts w:asciiTheme="minorEastAsia" w:hAnsiTheme="minorEastAsia" w:hint="eastAsia"/>
                <w:sz w:val="24"/>
                <w:szCs w:val="24"/>
              </w:rPr>
              <w:t>４</w:t>
            </w:r>
          </w:p>
        </w:tc>
        <w:tc>
          <w:tcPr>
            <w:tcW w:w="6096" w:type="dxa"/>
          </w:tcPr>
          <w:p w14:paraId="378B68E8" w14:textId="7B4152A4" w:rsidR="00130159" w:rsidRPr="00130159" w:rsidRDefault="004279FA" w:rsidP="00130159">
            <w:pPr>
              <w:jc w:val="left"/>
              <w:rPr>
                <w:rFonts w:asciiTheme="minorEastAsia" w:hAnsiTheme="minorEastAsia"/>
                <w:sz w:val="24"/>
                <w:szCs w:val="24"/>
              </w:rPr>
            </w:pPr>
            <w:r>
              <w:rPr>
                <w:rFonts w:asciiTheme="minorEastAsia" w:hAnsiTheme="minorEastAsia" w:hint="eastAsia"/>
                <w:sz w:val="24"/>
                <w:szCs w:val="24"/>
              </w:rPr>
              <w:t>日本国内に設置されていること。</w:t>
            </w:r>
          </w:p>
        </w:tc>
      </w:tr>
      <w:tr w:rsidR="00130159" w:rsidRPr="00130159" w14:paraId="1AD42052" w14:textId="77777777" w:rsidTr="0065602C">
        <w:tc>
          <w:tcPr>
            <w:tcW w:w="1843" w:type="dxa"/>
            <w:vMerge/>
          </w:tcPr>
          <w:p w14:paraId="2B5C8F77" w14:textId="77777777" w:rsidR="00130159" w:rsidRPr="00130159" w:rsidRDefault="00130159" w:rsidP="00130159">
            <w:pPr>
              <w:jc w:val="left"/>
              <w:rPr>
                <w:rFonts w:asciiTheme="minorEastAsia" w:hAnsiTheme="minorEastAsia"/>
                <w:sz w:val="24"/>
                <w:szCs w:val="24"/>
              </w:rPr>
            </w:pPr>
          </w:p>
        </w:tc>
        <w:tc>
          <w:tcPr>
            <w:tcW w:w="992" w:type="dxa"/>
          </w:tcPr>
          <w:p w14:paraId="18F8A12C" w14:textId="2085003D" w:rsidR="00130159" w:rsidRPr="00130159" w:rsidRDefault="00130159" w:rsidP="00130159">
            <w:pPr>
              <w:jc w:val="center"/>
              <w:rPr>
                <w:rFonts w:asciiTheme="minorEastAsia" w:hAnsiTheme="minorEastAsia"/>
                <w:sz w:val="24"/>
                <w:szCs w:val="24"/>
              </w:rPr>
            </w:pPr>
            <w:r>
              <w:rPr>
                <w:rFonts w:asciiTheme="minorEastAsia" w:hAnsiTheme="minorEastAsia" w:hint="eastAsia"/>
                <w:sz w:val="24"/>
                <w:szCs w:val="24"/>
              </w:rPr>
              <w:t>５</w:t>
            </w:r>
          </w:p>
        </w:tc>
        <w:tc>
          <w:tcPr>
            <w:tcW w:w="6096" w:type="dxa"/>
          </w:tcPr>
          <w:p w14:paraId="154BDFC4" w14:textId="1CAA4C97" w:rsidR="00130159" w:rsidRPr="00130159" w:rsidRDefault="00130159" w:rsidP="00130159">
            <w:pPr>
              <w:jc w:val="left"/>
              <w:rPr>
                <w:rFonts w:asciiTheme="minorEastAsia" w:hAnsiTheme="minorEastAsia"/>
                <w:sz w:val="24"/>
                <w:szCs w:val="24"/>
              </w:rPr>
            </w:pPr>
            <w:r w:rsidRPr="00130159">
              <w:rPr>
                <w:rFonts w:asciiTheme="minorEastAsia" w:hAnsiTheme="minorEastAsia" w:hint="eastAsia"/>
                <w:sz w:val="24"/>
                <w:szCs w:val="24"/>
              </w:rPr>
              <w:t>建築基準法の規定する耐震構造建築物とし、同法に規定する耐火性能を有し、防火対策及び水害対策の措置が施されていること。</w:t>
            </w:r>
          </w:p>
        </w:tc>
      </w:tr>
      <w:tr w:rsidR="00130159" w:rsidRPr="00130159" w14:paraId="662A7A26" w14:textId="77777777" w:rsidTr="0065602C">
        <w:tc>
          <w:tcPr>
            <w:tcW w:w="1843" w:type="dxa"/>
          </w:tcPr>
          <w:p w14:paraId="56E8B384" w14:textId="35A70766" w:rsidR="00130159" w:rsidRPr="00130159" w:rsidRDefault="00130159" w:rsidP="00130159">
            <w:pPr>
              <w:jc w:val="left"/>
              <w:rPr>
                <w:rFonts w:asciiTheme="minorEastAsia" w:hAnsiTheme="minorEastAsia"/>
                <w:sz w:val="24"/>
                <w:szCs w:val="24"/>
              </w:rPr>
            </w:pPr>
            <w:r w:rsidRPr="00130159">
              <w:rPr>
                <w:rFonts w:asciiTheme="minorEastAsia" w:hAnsiTheme="minorEastAsia" w:hint="eastAsia"/>
                <w:sz w:val="24"/>
                <w:szCs w:val="24"/>
              </w:rPr>
              <w:t>火災対策</w:t>
            </w:r>
          </w:p>
        </w:tc>
        <w:tc>
          <w:tcPr>
            <w:tcW w:w="992" w:type="dxa"/>
          </w:tcPr>
          <w:p w14:paraId="383BC4F7" w14:textId="6A71E900" w:rsidR="00130159" w:rsidRPr="00130159" w:rsidRDefault="00130159" w:rsidP="00130159">
            <w:pPr>
              <w:jc w:val="center"/>
              <w:rPr>
                <w:rFonts w:asciiTheme="minorEastAsia" w:hAnsiTheme="minorEastAsia"/>
                <w:sz w:val="24"/>
                <w:szCs w:val="24"/>
              </w:rPr>
            </w:pPr>
            <w:r>
              <w:rPr>
                <w:rFonts w:asciiTheme="minorEastAsia" w:hAnsiTheme="minorEastAsia" w:hint="eastAsia"/>
                <w:sz w:val="24"/>
                <w:szCs w:val="24"/>
              </w:rPr>
              <w:t>６</w:t>
            </w:r>
          </w:p>
        </w:tc>
        <w:tc>
          <w:tcPr>
            <w:tcW w:w="6096" w:type="dxa"/>
          </w:tcPr>
          <w:p w14:paraId="680014CA" w14:textId="535431FE" w:rsidR="00130159" w:rsidRPr="00130159" w:rsidRDefault="00192CA8" w:rsidP="00130159">
            <w:pPr>
              <w:jc w:val="left"/>
              <w:rPr>
                <w:rFonts w:asciiTheme="minorEastAsia" w:hAnsiTheme="minorEastAsia"/>
                <w:sz w:val="24"/>
                <w:szCs w:val="24"/>
              </w:rPr>
            </w:pPr>
            <w:r w:rsidRPr="00192CA8">
              <w:rPr>
                <w:rFonts w:asciiTheme="minorEastAsia" w:hAnsiTheme="minorEastAsia" w:hint="eastAsia"/>
                <w:sz w:val="24"/>
                <w:szCs w:val="24"/>
              </w:rPr>
              <w:t>自動火災報知設備、消火設備、非常照明設備が設置されていること。</w:t>
            </w:r>
          </w:p>
        </w:tc>
      </w:tr>
      <w:tr w:rsidR="00130159" w:rsidRPr="00130159" w14:paraId="5EBCAE25" w14:textId="77777777" w:rsidTr="0065602C">
        <w:tc>
          <w:tcPr>
            <w:tcW w:w="1843" w:type="dxa"/>
          </w:tcPr>
          <w:p w14:paraId="069CEBCF" w14:textId="3DAE67CA" w:rsidR="00130159" w:rsidRPr="00130159" w:rsidRDefault="00192CA8" w:rsidP="00130159">
            <w:pPr>
              <w:jc w:val="left"/>
              <w:rPr>
                <w:rFonts w:asciiTheme="minorEastAsia" w:hAnsiTheme="minorEastAsia"/>
                <w:sz w:val="24"/>
                <w:szCs w:val="24"/>
              </w:rPr>
            </w:pPr>
            <w:r w:rsidRPr="00192CA8">
              <w:rPr>
                <w:rFonts w:asciiTheme="minorEastAsia" w:hAnsiTheme="minorEastAsia" w:hint="eastAsia"/>
                <w:sz w:val="24"/>
                <w:szCs w:val="24"/>
              </w:rPr>
              <w:t>サーバ室及びデータ保管室</w:t>
            </w:r>
          </w:p>
        </w:tc>
        <w:tc>
          <w:tcPr>
            <w:tcW w:w="992" w:type="dxa"/>
          </w:tcPr>
          <w:p w14:paraId="4D0F1C2C" w14:textId="542CB340" w:rsidR="00130159" w:rsidRPr="00130159" w:rsidRDefault="00192CA8" w:rsidP="00130159">
            <w:pPr>
              <w:jc w:val="center"/>
              <w:rPr>
                <w:rFonts w:asciiTheme="minorEastAsia" w:hAnsiTheme="minorEastAsia"/>
                <w:sz w:val="24"/>
                <w:szCs w:val="24"/>
              </w:rPr>
            </w:pPr>
            <w:r>
              <w:rPr>
                <w:rFonts w:asciiTheme="minorEastAsia" w:hAnsiTheme="minorEastAsia" w:hint="eastAsia"/>
                <w:sz w:val="24"/>
                <w:szCs w:val="24"/>
              </w:rPr>
              <w:t>７</w:t>
            </w:r>
          </w:p>
        </w:tc>
        <w:tc>
          <w:tcPr>
            <w:tcW w:w="6096" w:type="dxa"/>
          </w:tcPr>
          <w:p w14:paraId="57B891C2" w14:textId="00FF257C" w:rsidR="00130159" w:rsidRPr="00130159" w:rsidRDefault="00192CA8" w:rsidP="00130159">
            <w:pPr>
              <w:jc w:val="left"/>
              <w:rPr>
                <w:rFonts w:asciiTheme="minorEastAsia" w:hAnsiTheme="minorEastAsia"/>
                <w:sz w:val="24"/>
                <w:szCs w:val="24"/>
              </w:rPr>
            </w:pPr>
            <w:r w:rsidRPr="00192CA8">
              <w:rPr>
                <w:rFonts w:asciiTheme="minorEastAsia" w:hAnsiTheme="minorEastAsia" w:hint="eastAsia"/>
                <w:sz w:val="24"/>
                <w:szCs w:val="24"/>
              </w:rPr>
              <w:t>サーバルームのラックは、施錠できるラックを使用すること。</w:t>
            </w:r>
          </w:p>
        </w:tc>
      </w:tr>
    </w:tbl>
    <w:p w14:paraId="21FF172C" w14:textId="2B44918A" w:rsidR="00130159" w:rsidRDefault="00130159" w:rsidP="00130159">
      <w:pPr>
        <w:jc w:val="left"/>
        <w:rPr>
          <w:rFonts w:asciiTheme="minorEastAsia" w:hAnsiTheme="minorEastAsia"/>
          <w:b/>
          <w:bCs/>
          <w:sz w:val="24"/>
          <w:szCs w:val="24"/>
          <w:u w:val="single"/>
        </w:rPr>
      </w:pPr>
    </w:p>
    <w:p w14:paraId="00902A30" w14:textId="6AF465B2" w:rsidR="00192CA8" w:rsidRDefault="00192CA8" w:rsidP="00130159">
      <w:pPr>
        <w:jc w:val="left"/>
        <w:rPr>
          <w:rFonts w:asciiTheme="minorEastAsia" w:hAnsiTheme="minorEastAsia"/>
          <w:b/>
          <w:bCs/>
          <w:sz w:val="24"/>
          <w:szCs w:val="24"/>
          <w:u w:val="single"/>
        </w:rPr>
      </w:pPr>
    </w:p>
    <w:p w14:paraId="3CEE5ED7" w14:textId="1FB93DA4" w:rsidR="0065602C" w:rsidRDefault="0065602C" w:rsidP="00130159">
      <w:pPr>
        <w:jc w:val="left"/>
        <w:rPr>
          <w:rFonts w:asciiTheme="minorEastAsia" w:hAnsiTheme="minorEastAsia"/>
          <w:b/>
          <w:bCs/>
          <w:sz w:val="24"/>
          <w:szCs w:val="24"/>
          <w:u w:val="single"/>
        </w:rPr>
      </w:pPr>
    </w:p>
    <w:tbl>
      <w:tblPr>
        <w:tblStyle w:val="aa"/>
        <w:tblW w:w="9923" w:type="dxa"/>
        <w:tblInd w:w="-5" w:type="dxa"/>
        <w:tblLook w:val="04A0" w:firstRow="1" w:lastRow="0" w:firstColumn="1" w:lastColumn="0" w:noHBand="0" w:noVBand="1"/>
      </w:tblPr>
      <w:tblGrid>
        <w:gridCol w:w="1843"/>
        <w:gridCol w:w="992"/>
        <w:gridCol w:w="7088"/>
      </w:tblGrid>
      <w:tr w:rsidR="0065602C" w:rsidRPr="00BB26BB" w14:paraId="37C254EF" w14:textId="77777777" w:rsidTr="00392C91">
        <w:tc>
          <w:tcPr>
            <w:tcW w:w="1843" w:type="dxa"/>
          </w:tcPr>
          <w:p w14:paraId="31049393" w14:textId="77777777" w:rsidR="0065602C" w:rsidRPr="00BB26BB" w:rsidRDefault="0065602C" w:rsidP="00392C91">
            <w:pPr>
              <w:jc w:val="center"/>
              <w:rPr>
                <w:rFonts w:asciiTheme="minorEastAsia" w:hAnsiTheme="minorEastAsia"/>
                <w:sz w:val="24"/>
                <w:szCs w:val="24"/>
              </w:rPr>
            </w:pPr>
            <w:r w:rsidRPr="00BB26BB">
              <w:rPr>
                <w:rFonts w:asciiTheme="minorEastAsia" w:hAnsiTheme="minorEastAsia" w:hint="eastAsia"/>
                <w:sz w:val="24"/>
                <w:szCs w:val="24"/>
              </w:rPr>
              <w:lastRenderedPageBreak/>
              <w:t>項目</w:t>
            </w:r>
          </w:p>
        </w:tc>
        <w:tc>
          <w:tcPr>
            <w:tcW w:w="992" w:type="dxa"/>
          </w:tcPr>
          <w:p w14:paraId="179E32BD" w14:textId="77777777" w:rsidR="0065602C" w:rsidRPr="00BB26BB" w:rsidRDefault="0065602C" w:rsidP="00392C91">
            <w:pPr>
              <w:jc w:val="center"/>
              <w:rPr>
                <w:rFonts w:asciiTheme="minorEastAsia" w:hAnsiTheme="minorEastAsia"/>
                <w:sz w:val="24"/>
                <w:szCs w:val="24"/>
              </w:rPr>
            </w:pPr>
            <w:r w:rsidRPr="00BB26BB">
              <w:rPr>
                <w:rFonts w:asciiTheme="minorEastAsia" w:hAnsiTheme="minorEastAsia"/>
                <w:sz w:val="24"/>
                <w:szCs w:val="24"/>
              </w:rPr>
              <w:t>No</w:t>
            </w:r>
          </w:p>
        </w:tc>
        <w:tc>
          <w:tcPr>
            <w:tcW w:w="7088" w:type="dxa"/>
          </w:tcPr>
          <w:p w14:paraId="2B0D4950" w14:textId="77777777" w:rsidR="0065602C" w:rsidRPr="00BB26BB" w:rsidRDefault="0065602C" w:rsidP="00392C91">
            <w:pPr>
              <w:jc w:val="center"/>
              <w:rPr>
                <w:rFonts w:asciiTheme="minorEastAsia" w:hAnsiTheme="minorEastAsia"/>
                <w:sz w:val="24"/>
                <w:szCs w:val="24"/>
              </w:rPr>
            </w:pPr>
            <w:r w:rsidRPr="00BB26BB">
              <w:rPr>
                <w:rFonts w:asciiTheme="minorEastAsia" w:hAnsiTheme="minorEastAsia" w:hint="eastAsia"/>
                <w:sz w:val="24"/>
                <w:szCs w:val="24"/>
              </w:rPr>
              <w:t>詳細</w:t>
            </w:r>
          </w:p>
        </w:tc>
      </w:tr>
      <w:tr w:rsidR="0065602C" w:rsidRPr="00130159" w14:paraId="08ED09FA" w14:textId="77777777" w:rsidTr="00392C91">
        <w:tc>
          <w:tcPr>
            <w:tcW w:w="1843" w:type="dxa"/>
            <w:vMerge w:val="restart"/>
          </w:tcPr>
          <w:p w14:paraId="35412A9E" w14:textId="2ACCE162"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セキュリティ</w:t>
            </w:r>
          </w:p>
        </w:tc>
        <w:tc>
          <w:tcPr>
            <w:tcW w:w="992" w:type="dxa"/>
          </w:tcPr>
          <w:p w14:paraId="4F7D01C3" w14:textId="77777777" w:rsidR="0065602C" w:rsidRDefault="0065602C" w:rsidP="00392C91">
            <w:pPr>
              <w:jc w:val="center"/>
              <w:rPr>
                <w:rFonts w:asciiTheme="minorEastAsia" w:hAnsiTheme="minorEastAsia"/>
                <w:sz w:val="24"/>
                <w:szCs w:val="24"/>
              </w:rPr>
            </w:pPr>
            <w:r>
              <w:rPr>
                <w:rFonts w:asciiTheme="minorEastAsia" w:hAnsiTheme="minorEastAsia" w:hint="eastAsia"/>
                <w:sz w:val="24"/>
                <w:szCs w:val="24"/>
              </w:rPr>
              <w:t>8</w:t>
            </w:r>
          </w:p>
          <w:p w14:paraId="200CC86A" w14:textId="35887854" w:rsidR="0065602C" w:rsidRPr="00130159" w:rsidRDefault="0065602C" w:rsidP="00392C91">
            <w:pPr>
              <w:jc w:val="center"/>
              <w:rPr>
                <w:rFonts w:asciiTheme="minorEastAsia" w:hAnsiTheme="minorEastAsia"/>
                <w:sz w:val="24"/>
                <w:szCs w:val="24"/>
              </w:rPr>
            </w:pPr>
          </w:p>
        </w:tc>
        <w:tc>
          <w:tcPr>
            <w:tcW w:w="7088" w:type="dxa"/>
          </w:tcPr>
          <w:p w14:paraId="25715C42" w14:textId="7A2625C2"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サーバルームの出入り口は、入退室管理システムを設置し、不正侵入などに対する監視及び適正処置などの防止装置が施されていること。</w:t>
            </w:r>
          </w:p>
        </w:tc>
      </w:tr>
      <w:tr w:rsidR="0065602C" w:rsidRPr="00130159" w14:paraId="67E280A3" w14:textId="77777777" w:rsidTr="00392C91">
        <w:tc>
          <w:tcPr>
            <w:tcW w:w="1843" w:type="dxa"/>
            <w:vMerge/>
          </w:tcPr>
          <w:p w14:paraId="4D5AB585" w14:textId="77777777" w:rsidR="0065602C" w:rsidRPr="0065602C" w:rsidRDefault="0065602C" w:rsidP="00392C91">
            <w:pPr>
              <w:jc w:val="left"/>
              <w:rPr>
                <w:rFonts w:asciiTheme="minorEastAsia" w:hAnsiTheme="minorEastAsia"/>
                <w:sz w:val="24"/>
                <w:szCs w:val="24"/>
              </w:rPr>
            </w:pPr>
          </w:p>
        </w:tc>
        <w:tc>
          <w:tcPr>
            <w:tcW w:w="992" w:type="dxa"/>
          </w:tcPr>
          <w:p w14:paraId="2BF2857C" w14:textId="0B9E6C43" w:rsidR="0065602C" w:rsidRDefault="0065602C" w:rsidP="0065602C">
            <w:pPr>
              <w:jc w:val="center"/>
              <w:rPr>
                <w:rFonts w:asciiTheme="minorEastAsia" w:hAnsiTheme="minorEastAsia"/>
                <w:sz w:val="24"/>
                <w:szCs w:val="24"/>
              </w:rPr>
            </w:pPr>
            <w:r>
              <w:rPr>
                <w:rFonts w:asciiTheme="minorEastAsia" w:hAnsiTheme="minorEastAsia" w:hint="eastAsia"/>
                <w:sz w:val="24"/>
                <w:szCs w:val="24"/>
              </w:rPr>
              <w:t>９</w:t>
            </w:r>
          </w:p>
        </w:tc>
        <w:tc>
          <w:tcPr>
            <w:tcW w:w="7088" w:type="dxa"/>
          </w:tcPr>
          <w:p w14:paraId="11F7BB8B" w14:textId="7B6CF0CF"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サーバルーム内には監視カメラ等が設置され、サーバルーム内を監視及び記録することができること。</w:t>
            </w:r>
          </w:p>
        </w:tc>
      </w:tr>
      <w:tr w:rsidR="0065602C" w:rsidRPr="00130159" w14:paraId="7FE298A5" w14:textId="77777777" w:rsidTr="0065602C">
        <w:trPr>
          <w:trHeight w:val="706"/>
        </w:trPr>
        <w:tc>
          <w:tcPr>
            <w:tcW w:w="1843" w:type="dxa"/>
            <w:vMerge/>
          </w:tcPr>
          <w:p w14:paraId="18C7E554" w14:textId="77777777" w:rsidR="0065602C" w:rsidRPr="0065602C" w:rsidRDefault="0065602C" w:rsidP="00392C91">
            <w:pPr>
              <w:jc w:val="left"/>
              <w:rPr>
                <w:rFonts w:asciiTheme="minorEastAsia" w:hAnsiTheme="minorEastAsia"/>
                <w:sz w:val="24"/>
                <w:szCs w:val="24"/>
              </w:rPr>
            </w:pPr>
          </w:p>
        </w:tc>
        <w:tc>
          <w:tcPr>
            <w:tcW w:w="992" w:type="dxa"/>
          </w:tcPr>
          <w:p w14:paraId="65B26B75" w14:textId="77777777" w:rsidR="0065602C" w:rsidRDefault="0065602C" w:rsidP="00392C91">
            <w:pPr>
              <w:jc w:val="cente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sz w:val="24"/>
                <w:szCs w:val="24"/>
              </w:rPr>
              <w:t>0</w:t>
            </w:r>
          </w:p>
          <w:p w14:paraId="47B5803C" w14:textId="45B34F2D" w:rsidR="0065602C" w:rsidRDefault="0065602C" w:rsidP="0065602C">
            <w:pPr>
              <w:rPr>
                <w:rFonts w:asciiTheme="minorEastAsia" w:hAnsiTheme="minorEastAsia"/>
                <w:sz w:val="24"/>
                <w:szCs w:val="24"/>
              </w:rPr>
            </w:pPr>
          </w:p>
        </w:tc>
        <w:tc>
          <w:tcPr>
            <w:tcW w:w="7088" w:type="dxa"/>
          </w:tcPr>
          <w:p w14:paraId="19056AE5" w14:textId="19058DF1"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生体認証による個人レベルでの認証機能、又は有人警備によるセキュリティが施されていること。</w:t>
            </w:r>
          </w:p>
        </w:tc>
      </w:tr>
      <w:tr w:rsidR="0065602C" w:rsidRPr="00130159" w14:paraId="0F60FD82" w14:textId="77777777" w:rsidTr="00392C91">
        <w:tc>
          <w:tcPr>
            <w:tcW w:w="1843" w:type="dxa"/>
            <w:vMerge w:val="restart"/>
          </w:tcPr>
          <w:p w14:paraId="08A45F91" w14:textId="47C5E2F5"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電気設備</w:t>
            </w:r>
          </w:p>
        </w:tc>
        <w:tc>
          <w:tcPr>
            <w:tcW w:w="992" w:type="dxa"/>
            <w:vAlign w:val="center"/>
          </w:tcPr>
          <w:p w14:paraId="24F2E371" w14:textId="6897F8C8" w:rsidR="0065602C" w:rsidRPr="00130159" w:rsidRDefault="0065602C" w:rsidP="00392C91">
            <w:pPr>
              <w:jc w:val="cente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sz w:val="24"/>
                <w:szCs w:val="24"/>
              </w:rPr>
              <w:t>1</w:t>
            </w:r>
          </w:p>
        </w:tc>
        <w:tc>
          <w:tcPr>
            <w:tcW w:w="7088" w:type="dxa"/>
          </w:tcPr>
          <w:p w14:paraId="150C2E82" w14:textId="37C87EE0"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電源供給設備は多重化されており、24時間365日電源の安定供給が可能であること。</w:t>
            </w:r>
          </w:p>
        </w:tc>
      </w:tr>
      <w:tr w:rsidR="0065602C" w:rsidRPr="00130159" w14:paraId="1CFC9E54" w14:textId="77777777" w:rsidTr="00392C91">
        <w:tc>
          <w:tcPr>
            <w:tcW w:w="1843" w:type="dxa"/>
            <w:vMerge/>
          </w:tcPr>
          <w:p w14:paraId="26B0A960" w14:textId="77777777" w:rsidR="0065602C" w:rsidRPr="0065602C" w:rsidRDefault="0065602C" w:rsidP="00392C91">
            <w:pPr>
              <w:jc w:val="left"/>
              <w:rPr>
                <w:rFonts w:asciiTheme="minorEastAsia" w:hAnsiTheme="minorEastAsia"/>
                <w:sz w:val="24"/>
                <w:szCs w:val="24"/>
              </w:rPr>
            </w:pPr>
          </w:p>
        </w:tc>
        <w:tc>
          <w:tcPr>
            <w:tcW w:w="992" w:type="dxa"/>
            <w:vAlign w:val="center"/>
          </w:tcPr>
          <w:p w14:paraId="625E8517" w14:textId="32C767D2" w:rsidR="0065602C" w:rsidRDefault="0065602C" w:rsidP="00392C91">
            <w:pPr>
              <w:jc w:val="cente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sz w:val="24"/>
                <w:szCs w:val="24"/>
              </w:rPr>
              <w:t>2</w:t>
            </w:r>
          </w:p>
        </w:tc>
        <w:tc>
          <w:tcPr>
            <w:tcW w:w="7088" w:type="dxa"/>
          </w:tcPr>
          <w:p w14:paraId="5F24AC8E" w14:textId="012B50B8"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電源が冗長化されており、UPSが設置されていること。</w:t>
            </w:r>
          </w:p>
        </w:tc>
      </w:tr>
      <w:tr w:rsidR="0065602C" w:rsidRPr="00130159" w14:paraId="2E815160" w14:textId="77777777" w:rsidTr="00392C91">
        <w:tc>
          <w:tcPr>
            <w:tcW w:w="1843" w:type="dxa"/>
            <w:vMerge/>
          </w:tcPr>
          <w:p w14:paraId="7B3BFC69" w14:textId="77777777" w:rsidR="0065602C" w:rsidRPr="0065602C" w:rsidRDefault="0065602C" w:rsidP="00392C91">
            <w:pPr>
              <w:jc w:val="left"/>
              <w:rPr>
                <w:rFonts w:asciiTheme="minorEastAsia" w:hAnsiTheme="minorEastAsia"/>
                <w:sz w:val="24"/>
                <w:szCs w:val="24"/>
              </w:rPr>
            </w:pPr>
          </w:p>
        </w:tc>
        <w:tc>
          <w:tcPr>
            <w:tcW w:w="992" w:type="dxa"/>
            <w:vAlign w:val="center"/>
          </w:tcPr>
          <w:p w14:paraId="474F4726" w14:textId="7BD2F997" w:rsidR="0065602C" w:rsidRDefault="0065602C" w:rsidP="00392C91">
            <w:pPr>
              <w:jc w:val="cente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sz w:val="24"/>
                <w:szCs w:val="24"/>
              </w:rPr>
              <w:t>3</w:t>
            </w:r>
          </w:p>
        </w:tc>
        <w:tc>
          <w:tcPr>
            <w:tcW w:w="7088" w:type="dxa"/>
          </w:tcPr>
          <w:p w14:paraId="47695226" w14:textId="1102631A"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商用電力の供給が停止した場合、非常用自発電設備により電力が供給できること。</w:t>
            </w:r>
          </w:p>
        </w:tc>
      </w:tr>
      <w:tr w:rsidR="0065602C" w:rsidRPr="00130159" w14:paraId="28C93DAB" w14:textId="77777777" w:rsidTr="00392C91">
        <w:tc>
          <w:tcPr>
            <w:tcW w:w="1843" w:type="dxa"/>
            <w:vMerge/>
          </w:tcPr>
          <w:p w14:paraId="13BDD9EF" w14:textId="77777777" w:rsidR="0065602C" w:rsidRPr="0065602C" w:rsidRDefault="0065602C" w:rsidP="00392C91">
            <w:pPr>
              <w:jc w:val="left"/>
              <w:rPr>
                <w:rFonts w:asciiTheme="minorEastAsia" w:hAnsiTheme="minorEastAsia"/>
                <w:sz w:val="24"/>
                <w:szCs w:val="24"/>
              </w:rPr>
            </w:pPr>
          </w:p>
        </w:tc>
        <w:tc>
          <w:tcPr>
            <w:tcW w:w="992" w:type="dxa"/>
            <w:vAlign w:val="center"/>
          </w:tcPr>
          <w:p w14:paraId="755E57CC" w14:textId="00D4610C" w:rsidR="0065602C" w:rsidRDefault="0065602C" w:rsidP="00392C91">
            <w:pPr>
              <w:jc w:val="cente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sz w:val="24"/>
                <w:szCs w:val="24"/>
              </w:rPr>
              <w:t>4</w:t>
            </w:r>
          </w:p>
        </w:tc>
        <w:tc>
          <w:tcPr>
            <w:tcW w:w="7088" w:type="dxa"/>
          </w:tcPr>
          <w:p w14:paraId="3F5B333B" w14:textId="3E8E4CA8"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非常用自家発電機器を備え、停電時には自動切換えされること。</w:t>
            </w:r>
          </w:p>
        </w:tc>
      </w:tr>
      <w:tr w:rsidR="0065602C" w:rsidRPr="00130159" w14:paraId="0CE9E8CB" w14:textId="77777777" w:rsidTr="00392C91">
        <w:tc>
          <w:tcPr>
            <w:tcW w:w="1843" w:type="dxa"/>
            <w:vMerge/>
          </w:tcPr>
          <w:p w14:paraId="16EA1442" w14:textId="77777777" w:rsidR="0065602C" w:rsidRPr="00130159" w:rsidRDefault="0065602C" w:rsidP="00392C91">
            <w:pPr>
              <w:jc w:val="left"/>
              <w:rPr>
                <w:rFonts w:asciiTheme="minorEastAsia" w:hAnsiTheme="minorEastAsia"/>
                <w:sz w:val="24"/>
                <w:szCs w:val="24"/>
              </w:rPr>
            </w:pPr>
          </w:p>
        </w:tc>
        <w:tc>
          <w:tcPr>
            <w:tcW w:w="992" w:type="dxa"/>
          </w:tcPr>
          <w:p w14:paraId="2D17EC03" w14:textId="6F5C9CD6" w:rsidR="0065602C" w:rsidRPr="00130159" w:rsidRDefault="0065602C" w:rsidP="00392C91">
            <w:pPr>
              <w:jc w:val="cente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sz w:val="24"/>
                <w:szCs w:val="24"/>
              </w:rPr>
              <w:t>5</w:t>
            </w:r>
          </w:p>
        </w:tc>
        <w:tc>
          <w:tcPr>
            <w:tcW w:w="7088" w:type="dxa"/>
          </w:tcPr>
          <w:p w14:paraId="09C6063C" w14:textId="7FEFD9A8"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サーバルームの受電容量以上の非常用自家発電設備等が設置されていること。</w:t>
            </w:r>
          </w:p>
        </w:tc>
      </w:tr>
      <w:tr w:rsidR="0065602C" w:rsidRPr="00130159" w14:paraId="29A398B6" w14:textId="77777777" w:rsidTr="00392C91">
        <w:tc>
          <w:tcPr>
            <w:tcW w:w="1843" w:type="dxa"/>
            <w:vMerge w:val="restart"/>
          </w:tcPr>
          <w:p w14:paraId="049461AE" w14:textId="18647FBB"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空調設備</w:t>
            </w:r>
          </w:p>
        </w:tc>
        <w:tc>
          <w:tcPr>
            <w:tcW w:w="992" w:type="dxa"/>
          </w:tcPr>
          <w:p w14:paraId="4B7410F3" w14:textId="073484B4" w:rsidR="0065602C" w:rsidRPr="00130159" w:rsidRDefault="0065602C" w:rsidP="00392C91">
            <w:pPr>
              <w:jc w:val="cente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sz w:val="24"/>
                <w:szCs w:val="24"/>
              </w:rPr>
              <w:t>6</w:t>
            </w:r>
          </w:p>
        </w:tc>
        <w:tc>
          <w:tcPr>
            <w:tcW w:w="7088" w:type="dxa"/>
          </w:tcPr>
          <w:p w14:paraId="3EBB11B8" w14:textId="298B81CC"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サーバルームには、室内の負荷発熱に対応した空調能力のある24時間365日連続運転が可能な複数台の空調機が設置されていること。</w:t>
            </w:r>
          </w:p>
        </w:tc>
      </w:tr>
      <w:tr w:rsidR="0065602C" w:rsidRPr="00130159" w14:paraId="196AD4C3" w14:textId="77777777" w:rsidTr="00392C91">
        <w:tc>
          <w:tcPr>
            <w:tcW w:w="1843" w:type="dxa"/>
            <w:vMerge/>
          </w:tcPr>
          <w:p w14:paraId="53FD1948" w14:textId="77777777" w:rsidR="0065602C" w:rsidRPr="00130159" w:rsidRDefault="0065602C" w:rsidP="00392C91">
            <w:pPr>
              <w:jc w:val="left"/>
              <w:rPr>
                <w:rFonts w:asciiTheme="minorEastAsia" w:hAnsiTheme="minorEastAsia"/>
                <w:sz w:val="24"/>
                <w:szCs w:val="24"/>
              </w:rPr>
            </w:pPr>
          </w:p>
        </w:tc>
        <w:tc>
          <w:tcPr>
            <w:tcW w:w="992" w:type="dxa"/>
          </w:tcPr>
          <w:p w14:paraId="2FBFB46D" w14:textId="45481C66" w:rsidR="0065602C" w:rsidRDefault="0065602C" w:rsidP="00392C91">
            <w:pPr>
              <w:jc w:val="center"/>
              <w:rPr>
                <w:rFonts w:asciiTheme="minorEastAsia" w:hAnsiTheme="minorEastAsia"/>
                <w:sz w:val="24"/>
                <w:szCs w:val="24"/>
              </w:rPr>
            </w:pPr>
            <w:r>
              <w:rPr>
                <w:rFonts w:asciiTheme="minorEastAsia" w:hAnsiTheme="minorEastAsia" w:hint="eastAsia"/>
                <w:sz w:val="24"/>
                <w:szCs w:val="24"/>
              </w:rPr>
              <w:t>1</w:t>
            </w:r>
            <w:r>
              <w:rPr>
                <w:rFonts w:asciiTheme="minorEastAsia" w:hAnsiTheme="minorEastAsia"/>
                <w:sz w:val="24"/>
                <w:szCs w:val="24"/>
              </w:rPr>
              <w:t>7</w:t>
            </w:r>
          </w:p>
        </w:tc>
        <w:tc>
          <w:tcPr>
            <w:tcW w:w="7088" w:type="dxa"/>
          </w:tcPr>
          <w:p w14:paraId="68798832" w14:textId="639EE6E9" w:rsidR="0065602C" w:rsidRPr="00130159" w:rsidRDefault="0065602C" w:rsidP="00392C91">
            <w:pPr>
              <w:jc w:val="left"/>
              <w:rPr>
                <w:rFonts w:asciiTheme="minorEastAsia" w:hAnsiTheme="minorEastAsia"/>
                <w:sz w:val="24"/>
                <w:szCs w:val="24"/>
              </w:rPr>
            </w:pPr>
            <w:r w:rsidRPr="0065602C">
              <w:rPr>
                <w:rFonts w:asciiTheme="minorEastAsia" w:hAnsiTheme="minorEastAsia" w:hint="eastAsia"/>
                <w:sz w:val="24"/>
                <w:szCs w:val="24"/>
              </w:rPr>
              <w:t>サーバルームには、専用の空調システムにより、温度及び湿度が一定に保たれるような設備が備わっていること。</w:t>
            </w:r>
          </w:p>
        </w:tc>
      </w:tr>
    </w:tbl>
    <w:p w14:paraId="207E86C2" w14:textId="77777777" w:rsidR="0065602C" w:rsidRPr="0065602C" w:rsidRDefault="0065602C" w:rsidP="00130159">
      <w:pPr>
        <w:jc w:val="left"/>
        <w:rPr>
          <w:rFonts w:asciiTheme="minorEastAsia" w:hAnsiTheme="minorEastAsia"/>
          <w:b/>
          <w:bCs/>
          <w:sz w:val="24"/>
          <w:szCs w:val="24"/>
          <w:u w:val="single"/>
        </w:rPr>
      </w:pPr>
    </w:p>
    <w:sectPr w:rsidR="0065602C" w:rsidRPr="0065602C" w:rsidSect="0065602C">
      <w:headerReference w:type="default" r:id="rId8"/>
      <w:footerReference w:type="default" r:id="rId9"/>
      <w:pgSz w:w="11906" w:h="16838" w:code="9"/>
      <w:pgMar w:top="1985" w:right="1418" w:bottom="567" w:left="1418" w:header="1134"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4F41B0" w14:textId="77777777" w:rsidR="00D90F34" w:rsidRDefault="00D90F34" w:rsidP="00B15133">
      <w:r>
        <w:separator/>
      </w:r>
    </w:p>
  </w:endnote>
  <w:endnote w:type="continuationSeparator" w:id="0">
    <w:p w14:paraId="6B6DF51A" w14:textId="77777777" w:rsidR="00D90F34" w:rsidRDefault="00D90F34" w:rsidP="00B151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d.....">
    <w:panose1 w:val="00000000000000000000"/>
    <w:charset w:val="80"/>
    <w:family w:val="roman"/>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9612933"/>
      <w:docPartObj>
        <w:docPartGallery w:val="Page Numbers (Bottom of Page)"/>
        <w:docPartUnique/>
      </w:docPartObj>
    </w:sdtPr>
    <w:sdtEndPr/>
    <w:sdtContent>
      <w:p w14:paraId="13B82F6D" w14:textId="4C950750" w:rsidR="00192CA8" w:rsidRDefault="00192CA8" w:rsidP="00192CA8">
        <w:pPr>
          <w:pStyle w:val="a5"/>
          <w:jc w:val="center"/>
        </w:pPr>
        <w:r>
          <w:fldChar w:fldCharType="begin"/>
        </w:r>
        <w:r>
          <w:instrText>PAGE   \* MERGEFORMAT</w:instrText>
        </w:r>
        <w:r>
          <w:fldChar w:fldCharType="separate"/>
        </w:r>
        <w:r>
          <w:rPr>
            <w:lang w:val="ja-JP"/>
          </w:rPr>
          <w:t>2</w:t>
        </w:r>
        <w:r>
          <w:fldChar w:fldCharType="end"/>
        </w:r>
      </w:p>
    </w:sdtContent>
  </w:sdt>
  <w:p w14:paraId="386D8106" w14:textId="77777777" w:rsidR="00192CA8" w:rsidRDefault="00192CA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10BF54" w14:textId="77777777" w:rsidR="00D90F34" w:rsidRDefault="00D90F34" w:rsidP="00B15133">
      <w:r>
        <w:separator/>
      </w:r>
    </w:p>
  </w:footnote>
  <w:footnote w:type="continuationSeparator" w:id="0">
    <w:p w14:paraId="2C88148C" w14:textId="77777777" w:rsidR="00D90F34" w:rsidRDefault="00D90F34" w:rsidP="00B151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3F925" w14:textId="407E48FF" w:rsidR="00457035" w:rsidRPr="002408B3" w:rsidRDefault="00A97A41" w:rsidP="00C4254D">
    <w:pPr>
      <w:pStyle w:val="a3"/>
      <w:rPr>
        <w:rFonts w:asciiTheme="minorEastAsia" w:hAnsiTheme="minorEastAsia"/>
      </w:rPr>
    </w:pPr>
    <w:r w:rsidRPr="002408B3">
      <w:rPr>
        <w:rFonts w:asciiTheme="minorEastAsia" w:hAnsiTheme="minorEastAsia" w:cstheme="majorBidi" w:hint="eastAsia"/>
        <w:kern w:val="0"/>
        <w:szCs w:val="21"/>
      </w:rPr>
      <w:t>【様式</w:t>
    </w:r>
    <w:r w:rsidR="004279FA">
      <w:rPr>
        <w:rFonts w:asciiTheme="minorEastAsia" w:hAnsiTheme="minorEastAsia" w:cstheme="majorBidi" w:hint="eastAsia"/>
        <w:kern w:val="0"/>
        <w:szCs w:val="21"/>
      </w:rPr>
      <w:t>４</w:t>
    </w:r>
    <w:r w:rsidR="00C4254D" w:rsidRPr="002408B3">
      <w:rPr>
        <w:rFonts w:asciiTheme="minorEastAsia" w:hAnsiTheme="minorEastAsia" w:cstheme="majorBidi" w:hint="eastAsia"/>
        <w:kern w:val="0"/>
        <w:szCs w:val="21"/>
      </w:rPr>
      <w:t>】</w:t>
    </w:r>
    <w:r w:rsidR="00130159">
      <w:rPr>
        <w:rFonts w:asciiTheme="minorEastAsia" w:hAnsiTheme="minorEastAsia" w:cstheme="majorBidi" w:hint="eastAsia"/>
        <w:kern w:val="0"/>
        <w:szCs w:val="21"/>
      </w:rPr>
      <w:t>データセンター要件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B45D8"/>
    <w:multiLevelType w:val="hybridMultilevel"/>
    <w:tmpl w:val="37169CCC"/>
    <w:lvl w:ilvl="0" w:tplc="2EC46AD8">
      <w:start w:val="1"/>
      <w:numFmt w:val="decimalEnclosedCircle"/>
      <w:lvlText w:val="%1"/>
      <w:lvlJc w:val="left"/>
      <w:pPr>
        <w:ind w:left="570" w:hanging="360"/>
      </w:pPr>
      <w:rPr>
        <w:rFonts w:hint="default"/>
        <w:color w:val="FF0000"/>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02D2667B"/>
    <w:multiLevelType w:val="hybridMultilevel"/>
    <w:tmpl w:val="5F8A8D8E"/>
    <w:lvl w:ilvl="0" w:tplc="4C4C8D7C">
      <w:start w:val="4"/>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8F711D3"/>
    <w:multiLevelType w:val="hybridMultilevel"/>
    <w:tmpl w:val="43184478"/>
    <w:lvl w:ilvl="0" w:tplc="04BE36A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EB86475"/>
    <w:multiLevelType w:val="hybridMultilevel"/>
    <w:tmpl w:val="71D2065A"/>
    <w:lvl w:ilvl="0" w:tplc="7F42A6E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14292729"/>
    <w:multiLevelType w:val="hybridMultilevel"/>
    <w:tmpl w:val="AF5003F2"/>
    <w:lvl w:ilvl="0" w:tplc="7F42A6E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15:restartNumberingAfterBreak="0">
    <w:nsid w:val="151325D9"/>
    <w:multiLevelType w:val="hybridMultilevel"/>
    <w:tmpl w:val="62364804"/>
    <w:lvl w:ilvl="0" w:tplc="F4A2940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1A973743"/>
    <w:multiLevelType w:val="hybridMultilevel"/>
    <w:tmpl w:val="24202A52"/>
    <w:lvl w:ilvl="0" w:tplc="6742DBF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E203712"/>
    <w:multiLevelType w:val="hybridMultilevel"/>
    <w:tmpl w:val="C9B26B08"/>
    <w:lvl w:ilvl="0" w:tplc="EB48A7B2">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2EB0606C"/>
    <w:multiLevelType w:val="hybridMultilevel"/>
    <w:tmpl w:val="39A4B688"/>
    <w:lvl w:ilvl="0" w:tplc="7F42A6E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31CE6F31"/>
    <w:multiLevelType w:val="hybridMultilevel"/>
    <w:tmpl w:val="49849FBC"/>
    <w:lvl w:ilvl="0" w:tplc="7F42A6E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 w15:restartNumberingAfterBreak="0">
    <w:nsid w:val="33E059B4"/>
    <w:multiLevelType w:val="hybridMultilevel"/>
    <w:tmpl w:val="D4D45416"/>
    <w:lvl w:ilvl="0" w:tplc="1896A18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395368E9"/>
    <w:multiLevelType w:val="hybridMultilevel"/>
    <w:tmpl w:val="3EF0F8CE"/>
    <w:lvl w:ilvl="0" w:tplc="7BB8C27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2" w15:restartNumberingAfterBreak="0">
    <w:nsid w:val="593513FE"/>
    <w:multiLevelType w:val="hybridMultilevel"/>
    <w:tmpl w:val="D3448134"/>
    <w:lvl w:ilvl="0" w:tplc="8E20DC7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CF4214F"/>
    <w:multiLevelType w:val="hybridMultilevel"/>
    <w:tmpl w:val="AF5003F2"/>
    <w:lvl w:ilvl="0" w:tplc="7F42A6E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5"/>
  </w:num>
  <w:num w:numId="2">
    <w:abstractNumId w:val="8"/>
  </w:num>
  <w:num w:numId="3">
    <w:abstractNumId w:val="7"/>
  </w:num>
  <w:num w:numId="4">
    <w:abstractNumId w:val="12"/>
  </w:num>
  <w:num w:numId="5">
    <w:abstractNumId w:val="11"/>
  </w:num>
  <w:num w:numId="6">
    <w:abstractNumId w:val="2"/>
  </w:num>
  <w:num w:numId="7">
    <w:abstractNumId w:val="10"/>
  </w:num>
  <w:num w:numId="8">
    <w:abstractNumId w:val="3"/>
  </w:num>
  <w:num w:numId="9">
    <w:abstractNumId w:val="4"/>
  </w:num>
  <w:num w:numId="10">
    <w:abstractNumId w:val="13"/>
  </w:num>
  <w:num w:numId="11">
    <w:abstractNumId w:val="9"/>
  </w:num>
  <w:num w:numId="12">
    <w:abstractNumId w:val="6"/>
  </w:num>
  <w:num w:numId="13">
    <w:abstractNumId w:val="0"/>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0761"/>
    <w:rsid w:val="000003D2"/>
    <w:rsid w:val="00010E79"/>
    <w:rsid w:val="0004356D"/>
    <w:rsid w:val="000A1446"/>
    <w:rsid w:val="000A7507"/>
    <w:rsid w:val="000D1E0D"/>
    <w:rsid w:val="000D7C51"/>
    <w:rsid w:val="000E3D6D"/>
    <w:rsid w:val="00130159"/>
    <w:rsid w:val="0014793C"/>
    <w:rsid w:val="00154C4E"/>
    <w:rsid w:val="001778DE"/>
    <w:rsid w:val="00190876"/>
    <w:rsid w:val="00192CA8"/>
    <w:rsid w:val="00193C24"/>
    <w:rsid w:val="001A12F4"/>
    <w:rsid w:val="001E5959"/>
    <w:rsid w:val="001E6E2F"/>
    <w:rsid w:val="0021243A"/>
    <w:rsid w:val="00215060"/>
    <w:rsid w:val="00220D56"/>
    <w:rsid w:val="00233CFC"/>
    <w:rsid w:val="002408B3"/>
    <w:rsid w:val="00290F32"/>
    <w:rsid w:val="002A4C24"/>
    <w:rsid w:val="002B605C"/>
    <w:rsid w:val="002B72EE"/>
    <w:rsid w:val="002C3B7A"/>
    <w:rsid w:val="002D756E"/>
    <w:rsid w:val="002F72D8"/>
    <w:rsid w:val="00312CB2"/>
    <w:rsid w:val="00321D18"/>
    <w:rsid w:val="00373186"/>
    <w:rsid w:val="00384012"/>
    <w:rsid w:val="0038590E"/>
    <w:rsid w:val="003E1B10"/>
    <w:rsid w:val="00401745"/>
    <w:rsid w:val="00406C6F"/>
    <w:rsid w:val="004140B9"/>
    <w:rsid w:val="004168D9"/>
    <w:rsid w:val="00425364"/>
    <w:rsid w:val="004279FA"/>
    <w:rsid w:val="00430761"/>
    <w:rsid w:val="00446D4A"/>
    <w:rsid w:val="00457035"/>
    <w:rsid w:val="004604CD"/>
    <w:rsid w:val="004A7019"/>
    <w:rsid w:val="004A759F"/>
    <w:rsid w:val="004B3F2A"/>
    <w:rsid w:val="004E23C7"/>
    <w:rsid w:val="004F0D5B"/>
    <w:rsid w:val="004F4CAB"/>
    <w:rsid w:val="00524963"/>
    <w:rsid w:val="00536073"/>
    <w:rsid w:val="00553797"/>
    <w:rsid w:val="00566FB2"/>
    <w:rsid w:val="00575634"/>
    <w:rsid w:val="005845FD"/>
    <w:rsid w:val="005C3152"/>
    <w:rsid w:val="005D4E02"/>
    <w:rsid w:val="005E529B"/>
    <w:rsid w:val="005E53A2"/>
    <w:rsid w:val="0060148B"/>
    <w:rsid w:val="00611C6C"/>
    <w:rsid w:val="0063756C"/>
    <w:rsid w:val="00650F62"/>
    <w:rsid w:val="0065602C"/>
    <w:rsid w:val="00671FD0"/>
    <w:rsid w:val="0067575A"/>
    <w:rsid w:val="00677AF0"/>
    <w:rsid w:val="00686B6E"/>
    <w:rsid w:val="006A1B7D"/>
    <w:rsid w:val="006A4AA2"/>
    <w:rsid w:val="006A6105"/>
    <w:rsid w:val="006B5022"/>
    <w:rsid w:val="006D110B"/>
    <w:rsid w:val="006E4910"/>
    <w:rsid w:val="006F25F7"/>
    <w:rsid w:val="007077C2"/>
    <w:rsid w:val="00713F2B"/>
    <w:rsid w:val="00751D27"/>
    <w:rsid w:val="007647E2"/>
    <w:rsid w:val="007A1F3D"/>
    <w:rsid w:val="007D1557"/>
    <w:rsid w:val="00802AF4"/>
    <w:rsid w:val="00853642"/>
    <w:rsid w:val="00861403"/>
    <w:rsid w:val="00875B54"/>
    <w:rsid w:val="00891EDF"/>
    <w:rsid w:val="008D6E7D"/>
    <w:rsid w:val="008E3450"/>
    <w:rsid w:val="009046F2"/>
    <w:rsid w:val="00960979"/>
    <w:rsid w:val="00992F45"/>
    <w:rsid w:val="009A52DF"/>
    <w:rsid w:val="009C1F94"/>
    <w:rsid w:val="009D6197"/>
    <w:rsid w:val="00A00934"/>
    <w:rsid w:val="00A120AC"/>
    <w:rsid w:val="00A25850"/>
    <w:rsid w:val="00A4058A"/>
    <w:rsid w:val="00A73493"/>
    <w:rsid w:val="00A775AF"/>
    <w:rsid w:val="00A84D23"/>
    <w:rsid w:val="00A95978"/>
    <w:rsid w:val="00A97A41"/>
    <w:rsid w:val="00AC434A"/>
    <w:rsid w:val="00AC4635"/>
    <w:rsid w:val="00B0032F"/>
    <w:rsid w:val="00B049BA"/>
    <w:rsid w:val="00B15133"/>
    <w:rsid w:val="00B31B54"/>
    <w:rsid w:val="00B322AF"/>
    <w:rsid w:val="00B37EE9"/>
    <w:rsid w:val="00B56214"/>
    <w:rsid w:val="00B65082"/>
    <w:rsid w:val="00BA1A6E"/>
    <w:rsid w:val="00BA38AB"/>
    <w:rsid w:val="00BB26BB"/>
    <w:rsid w:val="00C03C7F"/>
    <w:rsid w:val="00C32314"/>
    <w:rsid w:val="00C4254D"/>
    <w:rsid w:val="00C520BD"/>
    <w:rsid w:val="00C56F6E"/>
    <w:rsid w:val="00C651E8"/>
    <w:rsid w:val="00C76B20"/>
    <w:rsid w:val="00CA2A38"/>
    <w:rsid w:val="00CA4D06"/>
    <w:rsid w:val="00CC0D43"/>
    <w:rsid w:val="00CC56EA"/>
    <w:rsid w:val="00CC57EB"/>
    <w:rsid w:val="00D37881"/>
    <w:rsid w:val="00D60B1C"/>
    <w:rsid w:val="00D86D72"/>
    <w:rsid w:val="00D87D21"/>
    <w:rsid w:val="00D90F34"/>
    <w:rsid w:val="00DB1AB4"/>
    <w:rsid w:val="00DB3F7F"/>
    <w:rsid w:val="00DC01EB"/>
    <w:rsid w:val="00DD48DE"/>
    <w:rsid w:val="00DE0203"/>
    <w:rsid w:val="00DE3F25"/>
    <w:rsid w:val="00DE49B2"/>
    <w:rsid w:val="00DE4CB4"/>
    <w:rsid w:val="00E63FFA"/>
    <w:rsid w:val="00E81554"/>
    <w:rsid w:val="00E95FF8"/>
    <w:rsid w:val="00EA5EA2"/>
    <w:rsid w:val="00EB23E4"/>
    <w:rsid w:val="00ED50A9"/>
    <w:rsid w:val="00EE0AA0"/>
    <w:rsid w:val="00EE5C6B"/>
    <w:rsid w:val="00F24454"/>
    <w:rsid w:val="00F4125A"/>
    <w:rsid w:val="00F45E42"/>
    <w:rsid w:val="00F50E11"/>
    <w:rsid w:val="00F822FD"/>
    <w:rsid w:val="00F93E69"/>
    <w:rsid w:val="00FD21A6"/>
    <w:rsid w:val="00FF5D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7BCDE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57035"/>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5133"/>
    <w:pPr>
      <w:tabs>
        <w:tab w:val="center" w:pos="4252"/>
        <w:tab w:val="right" w:pos="8504"/>
      </w:tabs>
      <w:snapToGrid w:val="0"/>
    </w:pPr>
    <w:rPr>
      <w:rFonts w:asciiTheme="minorHAnsi" w:eastAsiaTheme="minorEastAsia" w:hAnsiTheme="minorHAnsi" w:cstheme="minorBidi"/>
    </w:rPr>
  </w:style>
  <w:style w:type="character" w:customStyle="1" w:styleId="a4">
    <w:name w:val="ヘッダー (文字)"/>
    <w:basedOn w:val="a0"/>
    <w:link w:val="a3"/>
    <w:uiPriority w:val="99"/>
    <w:rsid w:val="00B15133"/>
  </w:style>
  <w:style w:type="paragraph" w:styleId="a5">
    <w:name w:val="footer"/>
    <w:basedOn w:val="a"/>
    <w:link w:val="a6"/>
    <w:uiPriority w:val="99"/>
    <w:unhideWhenUsed/>
    <w:rsid w:val="00B15133"/>
    <w:pPr>
      <w:tabs>
        <w:tab w:val="center" w:pos="4252"/>
        <w:tab w:val="right" w:pos="8504"/>
      </w:tabs>
      <w:snapToGrid w:val="0"/>
    </w:pPr>
    <w:rPr>
      <w:rFonts w:asciiTheme="minorHAnsi" w:eastAsiaTheme="minorEastAsia" w:hAnsiTheme="minorHAnsi" w:cstheme="minorBidi"/>
    </w:rPr>
  </w:style>
  <w:style w:type="character" w:customStyle="1" w:styleId="a6">
    <w:name w:val="フッター (文字)"/>
    <w:basedOn w:val="a0"/>
    <w:link w:val="a5"/>
    <w:uiPriority w:val="99"/>
    <w:rsid w:val="00B15133"/>
  </w:style>
  <w:style w:type="paragraph" w:styleId="a7">
    <w:name w:val="Balloon Text"/>
    <w:basedOn w:val="a"/>
    <w:link w:val="a8"/>
    <w:uiPriority w:val="99"/>
    <w:semiHidden/>
    <w:unhideWhenUsed/>
    <w:rsid w:val="00B1513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5133"/>
    <w:rPr>
      <w:rFonts w:asciiTheme="majorHAnsi" w:eastAsiaTheme="majorEastAsia" w:hAnsiTheme="majorHAnsi" w:cstheme="majorBidi"/>
      <w:sz w:val="18"/>
      <w:szCs w:val="18"/>
    </w:rPr>
  </w:style>
  <w:style w:type="paragraph" w:styleId="a9">
    <w:name w:val="List Paragraph"/>
    <w:basedOn w:val="a"/>
    <w:uiPriority w:val="34"/>
    <w:qFormat/>
    <w:rsid w:val="00425364"/>
    <w:pPr>
      <w:ind w:leftChars="400" w:left="840"/>
    </w:pPr>
    <w:rPr>
      <w:rFonts w:asciiTheme="minorHAnsi" w:eastAsiaTheme="minorEastAsia" w:hAnsiTheme="minorHAnsi" w:cstheme="minorBidi"/>
    </w:rPr>
  </w:style>
  <w:style w:type="table" w:styleId="aa">
    <w:name w:val="Table Grid"/>
    <w:basedOn w:val="a1"/>
    <w:uiPriority w:val="59"/>
    <w:rsid w:val="00E815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81554"/>
    <w:pPr>
      <w:widowControl w:val="0"/>
      <w:autoSpaceDE w:val="0"/>
      <w:autoSpaceDN w:val="0"/>
      <w:adjustRightInd w:val="0"/>
    </w:pPr>
    <w:rPr>
      <w:rFonts w:ascii="ＭＳd....." w:eastAsia="ＭＳd....." w:cs="ＭＳd....."/>
      <w:color w:val="000000"/>
      <w:kern w:val="0"/>
      <w:sz w:val="24"/>
      <w:szCs w:val="24"/>
    </w:rPr>
  </w:style>
  <w:style w:type="character" w:styleId="ab">
    <w:name w:val="Hyperlink"/>
    <w:basedOn w:val="a0"/>
    <w:uiPriority w:val="99"/>
    <w:unhideWhenUsed/>
    <w:rsid w:val="00713F2B"/>
    <w:rPr>
      <w:color w:val="0000FF" w:themeColor="hyperlink"/>
      <w:u w:val="single"/>
    </w:rPr>
  </w:style>
  <w:style w:type="paragraph" w:styleId="ac">
    <w:name w:val="Note Heading"/>
    <w:basedOn w:val="a"/>
    <w:next w:val="a"/>
    <w:link w:val="ad"/>
    <w:uiPriority w:val="99"/>
    <w:unhideWhenUsed/>
    <w:rsid w:val="00B56214"/>
    <w:pPr>
      <w:jc w:val="center"/>
    </w:pPr>
    <w:rPr>
      <w:rFonts w:asciiTheme="minorEastAsia" w:eastAsiaTheme="minorEastAsia" w:hAnsiTheme="minorEastAsia" w:cstheme="minorBidi"/>
      <w:sz w:val="24"/>
      <w:szCs w:val="24"/>
    </w:rPr>
  </w:style>
  <w:style w:type="character" w:customStyle="1" w:styleId="ad">
    <w:name w:val="記 (文字)"/>
    <w:basedOn w:val="a0"/>
    <w:link w:val="ac"/>
    <w:uiPriority w:val="99"/>
    <w:rsid w:val="00B56214"/>
    <w:rPr>
      <w:rFonts w:asciiTheme="minorEastAsia" w:hAnsiTheme="minorEastAsia"/>
      <w:sz w:val="24"/>
      <w:szCs w:val="24"/>
    </w:rPr>
  </w:style>
  <w:style w:type="paragraph" w:styleId="ae">
    <w:name w:val="Closing"/>
    <w:basedOn w:val="a"/>
    <w:link w:val="af"/>
    <w:uiPriority w:val="99"/>
    <w:unhideWhenUsed/>
    <w:rsid w:val="00B56214"/>
    <w:pPr>
      <w:jc w:val="right"/>
    </w:pPr>
    <w:rPr>
      <w:rFonts w:asciiTheme="minorEastAsia" w:hAnsiTheme="minorEastAsia"/>
      <w:sz w:val="24"/>
      <w:szCs w:val="24"/>
    </w:rPr>
  </w:style>
  <w:style w:type="character" w:customStyle="1" w:styleId="af">
    <w:name w:val="結語 (文字)"/>
    <w:basedOn w:val="a0"/>
    <w:link w:val="ae"/>
    <w:uiPriority w:val="99"/>
    <w:rsid w:val="00B56214"/>
    <w:rPr>
      <w:rFonts w:asciiTheme="minorEastAsia" w:hAnsi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5710616">
      <w:bodyDiv w:val="1"/>
      <w:marLeft w:val="0"/>
      <w:marRight w:val="0"/>
      <w:marTop w:val="0"/>
      <w:marBottom w:val="0"/>
      <w:divBdr>
        <w:top w:val="none" w:sz="0" w:space="0" w:color="auto"/>
        <w:left w:val="none" w:sz="0" w:space="0" w:color="auto"/>
        <w:bottom w:val="none" w:sz="0" w:space="0" w:color="auto"/>
        <w:right w:val="none" w:sz="0" w:space="0" w:color="auto"/>
      </w:divBdr>
    </w:div>
    <w:div w:id="1947959251">
      <w:bodyDiv w:val="1"/>
      <w:marLeft w:val="0"/>
      <w:marRight w:val="0"/>
      <w:marTop w:val="0"/>
      <w:marBottom w:val="0"/>
      <w:divBdr>
        <w:top w:val="none" w:sz="0" w:space="0" w:color="auto"/>
        <w:left w:val="none" w:sz="0" w:space="0" w:color="auto"/>
        <w:bottom w:val="none" w:sz="0" w:space="0" w:color="auto"/>
        <w:right w:val="none" w:sz="0" w:space="0" w:color="auto"/>
      </w:divBdr>
      <w:divsChild>
        <w:div w:id="150104952">
          <w:marLeft w:val="0"/>
          <w:marRight w:val="0"/>
          <w:marTop w:val="0"/>
          <w:marBottom w:val="0"/>
          <w:divBdr>
            <w:top w:val="none" w:sz="0" w:space="0" w:color="auto"/>
            <w:left w:val="none" w:sz="0" w:space="0" w:color="auto"/>
            <w:bottom w:val="none" w:sz="0" w:space="0" w:color="auto"/>
            <w:right w:val="none" w:sz="0" w:space="0" w:color="auto"/>
          </w:divBdr>
          <w:divsChild>
            <w:div w:id="1513104106">
              <w:marLeft w:val="240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0206FB-DCAC-435B-959C-07197026BB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172</Words>
  <Characters>987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2024-08-12T03:47:00Z</dcterms:created>
  <dcterms:modified xsi:type="dcterms:W3CDTF">2024-08-15T02:58:00Z</dcterms:modified>
</cp:coreProperties>
</file>