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D9BA" w14:textId="2CB7F830"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w:t>
      </w:r>
      <w:r w:rsidR="00746C17">
        <w:rPr>
          <w:rFonts w:ascii="ＭＳ 明朝" w:eastAsia="ＭＳ 明朝" w:hAnsi="BIZ UDPゴシック" w:hint="eastAsia"/>
        </w:rPr>
        <w:t>の２</w:t>
      </w:r>
      <w:r w:rsidRPr="008E3F3C">
        <w:rPr>
          <w:rFonts w:ascii="ＭＳ 明朝" w:eastAsia="ＭＳ 明朝" w:hAnsi="BIZ UDPゴシック" w:hint="eastAsia"/>
        </w:rPr>
        <w:t>（第</w:t>
      </w:r>
      <w:r w:rsidR="00754915">
        <w:rPr>
          <w:rFonts w:ascii="ＭＳ 明朝" w:eastAsia="ＭＳ 明朝" w:hAnsi="BIZ UDPゴシック" w:hint="eastAsia"/>
        </w:rPr>
        <w:t>５</w:t>
      </w:r>
      <w:r w:rsidRPr="008E3F3C">
        <w:rPr>
          <w:rFonts w:ascii="ＭＳ 明朝" w:eastAsia="ＭＳ 明朝" w:hAnsi="BIZ UDPゴシック" w:hint="eastAsia"/>
        </w:rPr>
        <w:t>条関係）</w:t>
      </w:r>
    </w:p>
    <w:p w14:paraId="6CEE9D05"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190AAA9A" w14:textId="77777777" w:rsidR="00C62814" w:rsidRPr="008E3F3C" w:rsidRDefault="00C62814">
      <w:pPr>
        <w:rPr>
          <w:rFonts w:ascii="ＭＳ 明朝" w:eastAsia="ＭＳ 明朝" w:hAnsi="BIZ UDPゴシック"/>
        </w:rPr>
      </w:pPr>
    </w:p>
    <w:p w14:paraId="087650E9" w14:textId="77777777" w:rsidR="00410E8E" w:rsidRPr="00A41157" w:rsidRDefault="00410E8E" w:rsidP="00410E8E">
      <w:pPr>
        <w:spacing w:line="460" w:lineRule="exact"/>
        <w:ind w:firstLineChars="2300" w:firstLine="4830"/>
        <w:rPr>
          <w:rFonts w:ascii="ＭＳ 明朝" w:eastAsia="ＭＳ 明朝" w:hAnsi="BIZ UDPゴシック"/>
        </w:rPr>
      </w:pPr>
      <w:r w:rsidRPr="00A41157">
        <w:rPr>
          <w:rFonts w:ascii="ＭＳ 明朝" w:eastAsia="ＭＳ 明朝" w:hAnsi="BIZ UDPゴシック" w:hint="eastAsia"/>
        </w:rPr>
        <w:t>申請者　住　所</w:t>
      </w:r>
    </w:p>
    <w:p w14:paraId="3E0AC0DA" w14:textId="77777777" w:rsidR="00410E8E" w:rsidRDefault="00410E8E" w:rsidP="00410E8E">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3D954C9A" w14:textId="77777777" w:rsidR="00410E8E" w:rsidRPr="00A41157" w:rsidRDefault="00410E8E" w:rsidP="00410E8E">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5ECD4844" w14:textId="45D90E16" w:rsidR="00C62814" w:rsidRDefault="00410E8E" w:rsidP="00746C17">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045A2F2D" w14:textId="77777777" w:rsidR="005A57C5" w:rsidRDefault="005A57C5" w:rsidP="005A57C5">
      <w:pPr>
        <w:spacing w:line="360" w:lineRule="auto"/>
        <w:ind w:firstLineChars="2700" w:firstLine="5670"/>
        <w:rPr>
          <w:rFonts w:ascii="ＭＳ 明朝" w:eastAsia="ＭＳ 明朝" w:hAnsi="BIZ UDPゴシック"/>
        </w:rPr>
      </w:pPr>
    </w:p>
    <w:p w14:paraId="12D075FE" w14:textId="77777777" w:rsidR="00E04221" w:rsidRDefault="00746C17" w:rsidP="004F4F87">
      <w:pPr>
        <w:ind w:right="840"/>
        <w:jc w:val="center"/>
        <w:rPr>
          <w:rFonts w:ascii="ＭＳ 明朝" w:eastAsia="ＭＳ 明朝" w:hAnsi="ＭＳ 明朝"/>
          <w:szCs w:val="21"/>
        </w:rPr>
      </w:pPr>
      <w:r w:rsidRPr="00746C17">
        <w:rPr>
          <w:rFonts w:ascii="ＭＳ 明朝" w:eastAsia="ＭＳ 明朝" w:hAnsi="ＭＳ 明朝" w:hint="eastAsia"/>
          <w:szCs w:val="21"/>
        </w:rPr>
        <w:t>ゼロカー</w:t>
      </w:r>
      <w:r w:rsidR="007B5AFE">
        <w:rPr>
          <w:rFonts w:ascii="ＭＳ 明朝" w:eastAsia="ＭＳ 明朝" w:hAnsi="ＭＳ 明朝" w:hint="eastAsia"/>
          <w:szCs w:val="21"/>
        </w:rPr>
        <w:t>ボンシティやお再エネ・省エネ推進事業（事業者</w:t>
      </w:r>
      <w:r>
        <w:rPr>
          <w:rFonts w:ascii="ＭＳ 明朝" w:eastAsia="ＭＳ 明朝" w:hAnsi="ＭＳ 明朝" w:hint="eastAsia"/>
          <w:szCs w:val="21"/>
        </w:rPr>
        <w:t>用）補助金の申請に係る確認表</w:t>
      </w:r>
    </w:p>
    <w:p w14:paraId="624B3DEE" w14:textId="77777777" w:rsidR="00746C17" w:rsidRPr="00E04221" w:rsidRDefault="00746C17" w:rsidP="00E04221">
      <w:pPr>
        <w:ind w:right="840"/>
        <w:jc w:val="center"/>
        <w:rPr>
          <w:rFonts w:ascii="ＭＳ 明朝" w:eastAsia="ＭＳ 明朝" w:hAnsi="ＭＳ 明朝"/>
          <w:szCs w:val="21"/>
        </w:rPr>
      </w:pPr>
    </w:p>
    <w:p w14:paraId="7B93B730" w14:textId="77777777" w:rsidR="00C65817" w:rsidRPr="00AB1A26" w:rsidRDefault="007B5AFE" w:rsidP="00FF401E">
      <w:pPr>
        <w:ind w:firstLineChars="100" w:firstLine="210"/>
        <w:rPr>
          <w:rFonts w:ascii="ＭＳ 明朝" w:eastAsia="ＭＳ 明朝" w:hAnsi="BIZ UDPゴシック"/>
        </w:rPr>
      </w:pPr>
      <w:r>
        <w:rPr>
          <w:rFonts w:ascii="ＭＳ 明朝" w:eastAsia="ＭＳ 明朝" w:hAnsi="BIZ UDPゴシック" w:hint="eastAsia"/>
        </w:rPr>
        <w:t>ゼ</w:t>
      </w:r>
      <w:r w:rsidRPr="00AB1A26">
        <w:rPr>
          <w:rFonts w:ascii="ＭＳ 明朝" w:eastAsia="ＭＳ 明朝" w:hAnsi="BIZ UDPゴシック" w:hint="eastAsia"/>
        </w:rPr>
        <w:t>ロカーボンシティやお再エネ・省エネ推進事業（事業者</w:t>
      </w:r>
      <w:r w:rsidR="00B30E3C" w:rsidRPr="00AB1A26">
        <w:rPr>
          <w:rFonts w:ascii="ＭＳ 明朝" w:eastAsia="ＭＳ 明朝" w:hAnsi="BIZ UDPゴシック" w:hint="eastAsia"/>
        </w:rPr>
        <w:t>用）補助金の交付</w:t>
      </w:r>
      <w:r w:rsidR="00746C17" w:rsidRPr="00AB1A26">
        <w:rPr>
          <w:rFonts w:ascii="ＭＳ 明朝" w:eastAsia="ＭＳ 明朝" w:hAnsi="BIZ UDPゴシック" w:hint="eastAsia"/>
        </w:rPr>
        <w:t>申請にあたり</w:t>
      </w:r>
      <w:r w:rsidR="00B30E3C" w:rsidRPr="00AB1A26">
        <w:rPr>
          <w:rFonts w:ascii="ＭＳ 明朝" w:eastAsia="ＭＳ 明朝" w:hAnsi="BIZ UDPゴシック" w:hint="eastAsia"/>
        </w:rPr>
        <w:t>、</w:t>
      </w:r>
      <w:r w:rsidRPr="00AB1A26">
        <w:rPr>
          <w:rFonts w:ascii="ＭＳ 明朝" w:eastAsia="ＭＳ 明朝" w:hAnsi="BIZ UDPゴシック" w:hint="eastAsia"/>
        </w:rPr>
        <w:t>ゼロカーボンシティやお再エネ・省エネ推進事業（事業者</w:t>
      </w:r>
      <w:r w:rsidR="00746C17" w:rsidRPr="00AB1A26">
        <w:rPr>
          <w:rFonts w:ascii="ＭＳ 明朝" w:eastAsia="ＭＳ 明朝" w:hAnsi="BIZ UDPゴシック" w:hint="eastAsia"/>
        </w:rPr>
        <w:t>用）補助金交付要綱及び以下に掲げる要件を遵守</w:t>
      </w:r>
      <w:r w:rsidR="00B30E3C" w:rsidRPr="00AB1A26">
        <w:rPr>
          <w:rFonts w:ascii="ＭＳ 明朝" w:eastAsia="ＭＳ 明朝" w:hAnsi="BIZ UDPゴシック" w:hint="eastAsia"/>
        </w:rPr>
        <w:t>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8237"/>
        <w:gridCol w:w="708"/>
      </w:tblGrid>
      <w:tr w:rsidR="00AB1A26" w:rsidRPr="00AB1A26" w14:paraId="3E3D85EC" w14:textId="77777777" w:rsidTr="004E2FC2">
        <w:trPr>
          <w:trHeight w:val="450"/>
        </w:trPr>
        <w:tc>
          <w:tcPr>
            <w:tcW w:w="689" w:type="dxa"/>
            <w:shd w:val="clear" w:color="auto" w:fill="DEEAF6" w:themeFill="accent1" w:themeFillTint="33"/>
            <w:vAlign w:val="center"/>
          </w:tcPr>
          <w:p w14:paraId="6CE7A392" w14:textId="77777777" w:rsidR="00746C17" w:rsidRPr="00AB1A26" w:rsidRDefault="00746C17" w:rsidP="0048706E">
            <w:pPr>
              <w:ind w:left="48"/>
              <w:jc w:val="center"/>
              <w:rPr>
                <w:rFonts w:ascii="ＭＳ 明朝" w:eastAsia="ＭＳ 明朝" w:hAnsi="BIZ UDPゴシック"/>
                <w:sz w:val="16"/>
              </w:rPr>
            </w:pPr>
            <w:bookmarkStart w:id="0" w:name="_Hlk135670344"/>
            <w:r w:rsidRPr="00AB1A26">
              <w:rPr>
                <w:rFonts w:ascii="ＭＳ 明朝" w:eastAsia="ＭＳ 明朝" w:hAnsi="BIZ UDPゴシック" w:hint="eastAsia"/>
                <w:sz w:val="16"/>
              </w:rPr>
              <w:t>区分</w:t>
            </w:r>
          </w:p>
        </w:tc>
        <w:tc>
          <w:tcPr>
            <w:tcW w:w="8237" w:type="dxa"/>
            <w:shd w:val="clear" w:color="auto" w:fill="DEEAF6" w:themeFill="accent1" w:themeFillTint="33"/>
            <w:vAlign w:val="center"/>
          </w:tcPr>
          <w:p w14:paraId="0D7B110D" w14:textId="77777777" w:rsidR="00746C17" w:rsidRPr="00AB1A26" w:rsidRDefault="00746C17" w:rsidP="0048706E">
            <w:pPr>
              <w:widowControl/>
              <w:jc w:val="center"/>
              <w:rPr>
                <w:rFonts w:ascii="ＭＳ 明朝" w:eastAsia="ＭＳ 明朝" w:hAnsi="BIZ UDPゴシック"/>
                <w:sz w:val="16"/>
              </w:rPr>
            </w:pPr>
            <w:r w:rsidRPr="00AB1A26">
              <w:rPr>
                <w:rFonts w:ascii="ＭＳ 明朝" w:eastAsia="ＭＳ 明朝" w:hAnsi="BIZ UDPゴシック"/>
                <w:sz w:val="16"/>
              </w:rPr>
              <w:t>内容</w:t>
            </w:r>
          </w:p>
        </w:tc>
        <w:tc>
          <w:tcPr>
            <w:tcW w:w="708" w:type="dxa"/>
            <w:shd w:val="clear" w:color="auto" w:fill="DEEAF6" w:themeFill="accent1" w:themeFillTint="33"/>
            <w:vAlign w:val="center"/>
          </w:tcPr>
          <w:p w14:paraId="4549E0AF" w14:textId="77777777" w:rsidR="00746C17" w:rsidRPr="00AB1A26" w:rsidRDefault="00746C17" w:rsidP="0048706E">
            <w:pPr>
              <w:widowControl/>
              <w:jc w:val="center"/>
              <w:rPr>
                <w:rFonts w:ascii="ＭＳ 明朝" w:eastAsia="ＭＳ 明朝" w:hAnsi="BIZ UDPゴシック"/>
              </w:rPr>
            </w:pPr>
            <w:r w:rsidRPr="00AB1A26">
              <w:rPr>
                <w:rFonts w:ascii="ＭＳ 明朝" w:eastAsia="ＭＳ 明朝" w:hAnsi="BIZ UDPゴシック"/>
                <w:sz w:val="16"/>
              </w:rPr>
              <w:t>確認欄</w:t>
            </w:r>
          </w:p>
        </w:tc>
      </w:tr>
      <w:bookmarkEnd w:id="0"/>
      <w:tr w:rsidR="00AB1A26" w:rsidRPr="00AB1A26" w14:paraId="215EFA62" w14:textId="77777777" w:rsidTr="004E2FC2">
        <w:trPr>
          <w:trHeight w:val="800"/>
        </w:trPr>
        <w:tc>
          <w:tcPr>
            <w:tcW w:w="689" w:type="dxa"/>
            <w:vMerge w:val="restart"/>
            <w:textDirection w:val="tbRlV"/>
            <w:vAlign w:val="center"/>
          </w:tcPr>
          <w:p w14:paraId="59477B3C" w14:textId="77777777" w:rsidR="007B5AFE" w:rsidRPr="00AB1A26" w:rsidRDefault="007B5AFE" w:rsidP="0048706E">
            <w:pPr>
              <w:ind w:left="48" w:right="113"/>
              <w:jc w:val="center"/>
              <w:rPr>
                <w:rFonts w:ascii="ＭＳ 明朝" w:eastAsia="ＭＳ 明朝" w:hAnsi="BIZ UDPゴシック"/>
              </w:rPr>
            </w:pPr>
            <w:r w:rsidRPr="00AB1A26">
              <w:rPr>
                <w:rFonts w:ascii="ＭＳ 明朝" w:eastAsia="ＭＳ 明朝" w:hAnsi="BIZ UDPゴシック" w:hint="eastAsia"/>
              </w:rPr>
              <w:t>共通事項</w:t>
            </w:r>
          </w:p>
        </w:tc>
        <w:tc>
          <w:tcPr>
            <w:tcW w:w="8237" w:type="dxa"/>
            <w:vAlign w:val="center"/>
          </w:tcPr>
          <w:p w14:paraId="264F9819" w14:textId="170CA2AC" w:rsidR="007B5AFE" w:rsidRPr="00AB1A26" w:rsidRDefault="007B5AFE" w:rsidP="007B5AFE">
            <w:pPr>
              <w:rPr>
                <w:rFonts w:ascii="ＭＳ 明朝" w:eastAsia="ＭＳ 明朝" w:hAnsi="BIZ UDPゴシック"/>
              </w:rPr>
            </w:pPr>
            <w:r w:rsidRPr="00AB1A26">
              <w:rPr>
                <w:rFonts w:ascii="ＭＳ 明朝" w:eastAsia="ＭＳ 明朝" w:hAnsi="BIZ UDPゴシック" w:hint="eastAsia"/>
              </w:rPr>
              <w:t>補助対象者が</w:t>
            </w:r>
            <w:r w:rsidR="0021097C" w:rsidRPr="0021097C">
              <w:rPr>
                <w:rFonts w:ascii="ＭＳ 明朝" w:eastAsia="ＭＳ 明朝" w:hAnsi="BIZ UDPゴシック" w:hint="eastAsia"/>
              </w:rPr>
              <w:t>事業</w:t>
            </w:r>
            <w:r w:rsidR="001A5DED">
              <w:rPr>
                <w:rFonts w:ascii="ＭＳ 明朝" w:eastAsia="ＭＳ 明朝" w:hAnsi="BIZ UDPゴシック" w:hint="eastAsia"/>
              </w:rPr>
              <w:t>者</w:t>
            </w:r>
            <w:r w:rsidR="0021097C" w:rsidRPr="0021097C">
              <w:rPr>
                <w:rFonts w:ascii="ＭＳ 明朝" w:eastAsia="ＭＳ 明朝" w:hAnsi="BIZ UDPゴシック" w:hint="eastAsia"/>
              </w:rPr>
              <w:t>であること</w:t>
            </w:r>
          </w:p>
        </w:tc>
        <w:tc>
          <w:tcPr>
            <w:tcW w:w="708" w:type="dxa"/>
          </w:tcPr>
          <w:p w14:paraId="568AAEC1" w14:textId="77777777" w:rsidR="007B5AFE" w:rsidRPr="00AB1A26" w:rsidRDefault="007B5AFE" w:rsidP="0048706E">
            <w:pPr>
              <w:ind w:left="48"/>
              <w:rPr>
                <w:rFonts w:ascii="ＭＳ 明朝" w:eastAsia="ＭＳ 明朝" w:hAnsi="BIZ UDPゴシック"/>
              </w:rPr>
            </w:pPr>
          </w:p>
        </w:tc>
      </w:tr>
      <w:tr w:rsidR="00AB1A26" w:rsidRPr="00AB1A26" w14:paraId="638D8226" w14:textId="77777777" w:rsidTr="004E2FC2">
        <w:trPr>
          <w:trHeight w:val="973"/>
        </w:trPr>
        <w:tc>
          <w:tcPr>
            <w:tcW w:w="689" w:type="dxa"/>
            <w:vMerge/>
          </w:tcPr>
          <w:p w14:paraId="53B83407" w14:textId="77777777" w:rsidR="007B5AFE" w:rsidRPr="00AB1A26" w:rsidRDefault="007B5AFE" w:rsidP="0048706E">
            <w:pPr>
              <w:ind w:left="48"/>
              <w:rPr>
                <w:rFonts w:ascii="ＭＳ 明朝" w:eastAsia="ＭＳ 明朝" w:hAnsi="BIZ UDPゴシック"/>
              </w:rPr>
            </w:pPr>
          </w:p>
        </w:tc>
        <w:tc>
          <w:tcPr>
            <w:tcW w:w="8237" w:type="dxa"/>
            <w:vAlign w:val="center"/>
          </w:tcPr>
          <w:p w14:paraId="5CB0D3BF" w14:textId="2E35578D" w:rsidR="007B5AFE" w:rsidRPr="00AB1A26" w:rsidRDefault="00CF7A89" w:rsidP="0021097C">
            <w:pPr>
              <w:rPr>
                <w:rFonts w:ascii="ＭＳ 明朝" w:eastAsia="ＭＳ 明朝" w:hAnsi="BIZ UDPゴシック"/>
              </w:rPr>
            </w:pPr>
            <w:r>
              <w:rPr>
                <w:rFonts w:ascii="ＭＳ 明朝" w:eastAsia="ＭＳ 明朝" w:hAnsi="BIZ UDPゴシック" w:hint="eastAsia"/>
              </w:rPr>
              <w:t>令和</w:t>
            </w:r>
            <w:r w:rsidR="000C36AF">
              <w:rPr>
                <w:rFonts w:ascii="ＭＳ 明朝" w:eastAsia="ＭＳ 明朝" w:hAnsi="BIZ UDPゴシック" w:hint="eastAsia"/>
              </w:rPr>
              <w:t>７</w:t>
            </w:r>
            <w:r>
              <w:rPr>
                <w:rFonts w:ascii="ＭＳ 明朝" w:eastAsia="ＭＳ 明朝" w:hAnsi="BIZ UDPゴシック" w:hint="eastAsia"/>
              </w:rPr>
              <w:t>年４</w:t>
            </w:r>
            <w:r w:rsidR="00161073" w:rsidRPr="00AB1A26">
              <w:rPr>
                <w:rFonts w:ascii="ＭＳ 明朝" w:eastAsia="ＭＳ 明朝" w:hAnsi="BIZ UDPゴシック" w:hint="eastAsia"/>
              </w:rPr>
              <w:t>月</w:t>
            </w:r>
            <w:r w:rsidR="000C36AF">
              <w:rPr>
                <w:rFonts w:ascii="ＭＳ 明朝" w:eastAsia="ＭＳ 明朝" w:hAnsi="BIZ UDPゴシック" w:hint="eastAsia"/>
              </w:rPr>
              <w:t>３</w:t>
            </w:r>
            <w:r w:rsidR="00161073" w:rsidRPr="00AB1A26">
              <w:rPr>
                <w:rFonts w:ascii="ＭＳ 明朝" w:eastAsia="ＭＳ 明朝" w:hAnsi="BIZ UDPゴシック"/>
              </w:rPr>
              <w:t>日以降に、補助対象者が市内の事業所において新たに太陽光発電設備等を設置すること</w:t>
            </w:r>
          </w:p>
        </w:tc>
        <w:tc>
          <w:tcPr>
            <w:tcW w:w="708" w:type="dxa"/>
          </w:tcPr>
          <w:p w14:paraId="06B8331D" w14:textId="77777777" w:rsidR="007B5AFE" w:rsidRPr="00AB1A26" w:rsidRDefault="007B5AFE" w:rsidP="0048706E">
            <w:pPr>
              <w:ind w:left="48"/>
              <w:rPr>
                <w:rFonts w:ascii="ＭＳ 明朝" w:eastAsia="ＭＳ 明朝" w:hAnsi="BIZ UDPゴシック"/>
              </w:rPr>
            </w:pPr>
          </w:p>
        </w:tc>
      </w:tr>
      <w:tr w:rsidR="00AB1A26" w:rsidRPr="00AB1A26" w14:paraId="33923F20" w14:textId="77777777" w:rsidTr="004E2FC2">
        <w:trPr>
          <w:trHeight w:val="767"/>
        </w:trPr>
        <w:tc>
          <w:tcPr>
            <w:tcW w:w="689" w:type="dxa"/>
            <w:vMerge/>
          </w:tcPr>
          <w:p w14:paraId="46C6E8DC" w14:textId="77777777" w:rsidR="007B5AFE" w:rsidRPr="00AB1A26" w:rsidRDefault="007B5AFE" w:rsidP="0048706E">
            <w:pPr>
              <w:ind w:left="48"/>
              <w:rPr>
                <w:rFonts w:ascii="ＭＳ 明朝" w:eastAsia="ＭＳ 明朝" w:hAnsi="BIZ UDPゴシック"/>
              </w:rPr>
            </w:pPr>
          </w:p>
        </w:tc>
        <w:tc>
          <w:tcPr>
            <w:tcW w:w="8237" w:type="dxa"/>
            <w:vAlign w:val="center"/>
          </w:tcPr>
          <w:p w14:paraId="57E01FD4" w14:textId="42CB5111" w:rsidR="007B5AFE" w:rsidRPr="00AB1A26" w:rsidRDefault="001B71A4" w:rsidP="0021097C">
            <w:pPr>
              <w:pStyle w:val="af4"/>
              <w:spacing w:line="354" w:lineRule="exact"/>
              <w:ind w:left="0"/>
              <w:rPr>
                <w:rFonts w:ascii="ＭＳ 明朝" w:eastAsia="ＭＳ 明朝" w:hAnsi="BIZ UDPゴシック" w:cstheme="minorBidi"/>
                <w:kern w:val="2"/>
                <w:szCs w:val="22"/>
              </w:rPr>
            </w:pPr>
            <w:r w:rsidRPr="0077457F">
              <w:rPr>
                <w:rFonts w:ascii="ＭＳ 明朝" w:eastAsia="ＭＳ 明朝" w:hAnsi="BIZ UDPゴシック" w:cstheme="minorBidi" w:hint="eastAsia"/>
                <w:kern w:val="2"/>
                <w:szCs w:val="22"/>
              </w:rPr>
              <w:t>同一年度内に、補助対象者が、補助対象設備に対して、この要綱</w:t>
            </w:r>
            <w:r w:rsidRPr="0077457F">
              <w:rPr>
                <w:rFonts w:ascii="ＭＳ 明朝" w:eastAsia="ＭＳ 明朝" w:hAnsi="BIZ UDPゴシック" w:cstheme="minorBidi"/>
                <w:kern w:val="2"/>
                <w:szCs w:val="22"/>
              </w:rPr>
              <w:t>による同一の補助対象設備の補助金</w:t>
            </w:r>
            <w:r w:rsidR="0077457F">
              <w:rPr>
                <w:rFonts w:ascii="ＭＳ 明朝" w:eastAsia="ＭＳ 明朝" w:hAnsi="BIZ UDPゴシック" w:cstheme="minorBidi" w:hint="eastAsia"/>
                <w:kern w:val="2"/>
                <w:szCs w:val="22"/>
              </w:rPr>
              <w:t>及び</w:t>
            </w:r>
            <w:r w:rsidRPr="0077457F">
              <w:rPr>
                <w:rFonts w:ascii="ＭＳ 明朝" w:eastAsia="ＭＳ 明朝" w:hAnsi="BIZ UDPゴシック" w:cstheme="minorBidi"/>
                <w:kern w:val="2"/>
                <w:szCs w:val="22"/>
              </w:rPr>
              <w:t>国費を財源とする補助金の交付を受けていないこと</w:t>
            </w:r>
          </w:p>
        </w:tc>
        <w:tc>
          <w:tcPr>
            <w:tcW w:w="708" w:type="dxa"/>
          </w:tcPr>
          <w:p w14:paraId="4C31F509" w14:textId="77777777" w:rsidR="007B5AFE" w:rsidRPr="00AB1A26" w:rsidRDefault="007B5AFE" w:rsidP="0048706E">
            <w:pPr>
              <w:ind w:left="48"/>
              <w:rPr>
                <w:rFonts w:ascii="ＭＳ 明朝" w:eastAsia="ＭＳ 明朝" w:hAnsi="BIZ UDPゴシック"/>
              </w:rPr>
            </w:pPr>
          </w:p>
        </w:tc>
      </w:tr>
      <w:tr w:rsidR="00AB1A26" w:rsidRPr="00AB1A26" w14:paraId="0D83C8CE" w14:textId="77777777" w:rsidTr="007B5AFE">
        <w:trPr>
          <w:trHeight w:val="640"/>
        </w:trPr>
        <w:tc>
          <w:tcPr>
            <w:tcW w:w="689" w:type="dxa"/>
            <w:vMerge/>
          </w:tcPr>
          <w:p w14:paraId="0C8C74D6" w14:textId="77777777" w:rsidR="007B5AFE" w:rsidRPr="00AB1A26" w:rsidRDefault="007B5AFE" w:rsidP="0048706E">
            <w:pPr>
              <w:ind w:left="48"/>
              <w:rPr>
                <w:rFonts w:ascii="ＭＳ 明朝" w:eastAsia="ＭＳ 明朝" w:hAnsi="BIZ UDPゴシック"/>
              </w:rPr>
            </w:pPr>
          </w:p>
        </w:tc>
        <w:tc>
          <w:tcPr>
            <w:tcW w:w="8237" w:type="dxa"/>
            <w:vAlign w:val="center"/>
          </w:tcPr>
          <w:p w14:paraId="7904AE6C" w14:textId="77777777" w:rsidR="007B5AFE" w:rsidRDefault="007B5AFE" w:rsidP="0048706E">
            <w:pPr>
              <w:rPr>
                <w:rFonts w:ascii="ＭＳ 明朝" w:eastAsia="ＭＳ 明朝" w:hAnsi="BIZ UDPゴシック"/>
              </w:rPr>
            </w:pPr>
            <w:r w:rsidRPr="00AB1A26">
              <w:rPr>
                <w:rFonts w:ascii="ＭＳ 明朝" w:eastAsia="ＭＳ 明朝" w:hAnsi="BIZ UDPゴシック" w:hint="eastAsia"/>
              </w:rPr>
              <w:t>補助対象者が市税を滞納していないこと</w:t>
            </w:r>
          </w:p>
          <w:p w14:paraId="036AF0CA" w14:textId="2D22485D" w:rsidR="00E008F3" w:rsidRPr="00AB1A26" w:rsidRDefault="00E008F3" w:rsidP="0048706E">
            <w:pPr>
              <w:rPr>
                <w:rFonts w:ascii="ＭＳ 明朝" w:eastAsia="ＭＳ 明朝" w:hAnsi="BIZ UDPゴシック"/>
              </w:rPr>
            </w:pPr>
            <w:r w:rsidRPr="00E008F3">
              <w:rPr>
                <w:rFonts w:ascii="ＭＳ 明朝" w:eastAsia="ＭＳ 明朝" w:hAnsi="BIZ UDPゴシック" w:hint="eastAsia"/>
              </w:rPr>
              <w:t>※事実確認のため、市が必要に応じて納税等に関する照会・調査を行うことに同意します。</w:t>
            </w:r>
          </w:p>
        </w:tc>
        <w:tc>
          <w:tcPr>
            <w:tcW w:w="708" w:type="dxa"/>
          </w:tcPr>
          <w:p w14:paraId="38A42DF4" w14:textId="77777777" w:rsidR="007B5AFE" w:rsidRPr="00AB1A26" w:rsidRDefault="007B5AFE" w:rsidP="0048706E">
            <w:pPr>
              <w:ind w:left="48"/>
              <w:rPr>
                <w:rFonts w:ascii="ＭＳ 明朝" w:eastAsia="ＭＳ 明朝" w:hAnsi="BIZ UDPゴシック"/>
              </w:rPr>
            </w:pPr>
          </w:p>
        </w:tc>
      </w:tr>
      <w:tr w:rsidR="00CF7A89" w:rsidRPr="00AB1A26" w14:paraId="3591F6DC" w14:textId="77777777" w:rsidTr="007B5AFE">
        <w:trPr>
          <w:trHeight w:val="640"/>
        </w:trPr>
        <w:tc>
          <w:tcPr>
            <w:tcW w:w="689" w:type="dxa"/>
            <w:vMerge/>
          </w:tcPr>
          <w:p w14:paraId="0378D48C" w14:textId="77777777" w:rsidR="00CF7A89" w:rsidRPr="00AB1A26" w:rsidRDefault="00CF7A89" w:rsidP="0048706E">
            <w:pPr>
              <w:ind w:left="48"/>
              <w:rPr>
                <w:rFonts w:ascii="ＭＳ 明朝" w:eastAsia="ＭＳ 明朝" w:hAnsi="BIZ UDPゴシック"/>
              </w:rPr>
            </w:pPr>
          </w:p>
        </w:tc>
        <w:tc>
          <w:tcPr>
            <w:tcW w:w="8237" w:type="dxa"/>
            <w:vAlign w:val="center"/>
          </w:tcPr>
          <w:p w14:paraId="4D7EA034" w14:textId="3391DDC5" w:rsidR="00CF7A89" w:rsidRPr="00AB1A26" w:rsidRDefault="00CF7A89" w:rsidP="0048706E">
            <w:pPr>
              <w:rPr>
                <w:rFonts w:ascii="ＭＳ 明朝" w:eastAsia="ＭＳ 明朝" w:hAnsi="BIZ UDPゴシック"/>
              </w:rPr>
            </w:pPr>
            <w:r>
              <w:rPr>
                <w:rFonts w:ascii="ＭＳ 明朝" w:eastAsia="ＭＳ 明朝" w:hAnsi="BIZ UDPゴシック" w:hint="eastAsia"/>
              </w:rPr>
              <w:t>補助対象設備の法定耐用年数前に処分を行う場合は、事前に八尾市に相談すること</w:t>
            </w:r>
          </w:p>
        </w:tc>
        <w:tc>
          <w:tcPr>
            <w:tcW w:w="708" w:type="dxa"/>
          </w:tcPr>
          <w:p w14:paraId="0DD4BE37" w14:textId="77777777" w:rsidR="00CF7A89" w:rsidRPr="00AB1A26" w:rsidRDefault="00CF7A89" w:rsidP="0048706E">
            <w:pPr>
              <w:ind w:left="48"/>
              <w:rPr>
                <w:rFonts w:ascii="ＭＳ 明朝" w:eastAsia="ＭＳ 明朝" w:hAnsi="BIZ UDPゴシック"/>
              </w:rPr>
            </w:pPr>
          </w:p>
        </w:tc>
      </w:tr>
      <w:tr w:rsidR="00D2062F" w:rsidRPr="00AB1A26" w14:paraId="2A2B8154" w14:textId="77777777" w:rsidTr="007B5AFE">
        <w:trPr>
          <w:trHeight w:val="640"/>
        </w:trPr>
        <w:tc>
          <w:tcPr>
            <w:tcW w:w="689" w:type="dxa"/>
            <w:vMerge/>
          </w:tcPr>
          <w:p w14:paraId="3B682706" w14:textId="77777777" w:rsidR="00D2062F" w:rsidRPr="00AB1A26" w:rsidRDefault="00D2062F" w:rsidP="0048706E">
            <w:pPr>
              <w:ind w:left="48"/>
              <w:rPr>
                <w:rFonts w:ascii="ＭＳ 明朝" w:eastAsia="ＭＳ 明朝" w:hAnsi="BIZ UDPゴシック"/>
              </w:rPr>
            </w:pPr>
          </w:p>
        </w:tc>
        <w:tc>
          <w:tcPr>
            <w:tcW w:w="8237" w:type="dxa"/>
            <w:vAlign w:val="center"/>
          </w:tcPr>
          <w:p w14:paraId="25ADE52D" w14:textId="620D4AE1" w:rsidR="00D2062F" w:rsidRDefault="00D2062F" w:rsidP="0048706E">
            <w:pPr>
              <w:rPr>
                <w:rFonts w:ascii="ＭＳ 明朝" w:eastAsia="ＭＳ 明朝" w:hAnsi="BIZ UDPゴシック"/>
              </w:rPr>
            </w:pPr>
            <w:r>
              <w:rPr>
                <w:rFonts w:ascii="ＭＳ 明朝" w:eastAsia="ＭＳ 明朝" w:hAnsi="BIZ UDPゴシック" w:hint="eastAsia"/>
              </w:rPr>
              <w:t>補助対象設備が</w:t>
            </w:r>
            <w:r w:rsidRPr="004508D1">
              <w:rPr>
                <w:rFonts w:ascii="ＭＳ 明朝" w:eastAsia="ＭＳ 明朝" w:hAnsi="BIZ UDPゴシック" w:hint="eastAsia"/>
              </w:rPr>
              <w:t>中古設備でないこと</w:t>
            </w:r>
          </w:p>
        </w:tc>
        <w:tc>
          <w:tcPr>
            <w:tcW w:w="708" w:type="dxa"/>
          </w:tcPr>
          <w:p w14:paraId="1B3DBA94" w14:textId="77777777" w:rsidR="00D2062F" w:rsidRPr="00AB1A26" w:rsidRDefault="00D2062F" w:rsidP="0048706E">
            <w:pPr>
              <w:ind w:left="48"/>
              <w:rPr>
                <w:rFonts w:ascii="ＭＳ 明朝" w:eastAsia="ＭＳ 明朝" w:hAnsi="BIZ UDPゴシック"/>
              </w:rPr>
            </w:pPr>
          </w:p>
        </w:tc>
      </w:tr>
      <w:tr w:rsidR="00363187" w:rsidRPr="00AB1A26" w14:paraId="14E83D1F" w14:textId="77777777" w:rsidTr="007B5AFE">
        <w:trPr>
          <w:trHeight w:val="640"/>
        </w:trPr>
        <w:tc>
          <w:tcPr>
            <w:tcW w:w="689" w:type="dxa"/>
            <w:vMerge/>
          </w:tcPr>
          <w:p w14:paraId="7CCC9707" w14:textId="77777777" w:rsidR="00363187" w:rsidRPr="00AB1A26" w:rsidRDefault="00363187" w:rsidP="0048706E">
            <w:pPr>
              <w:ind w:left="48"/>
              <w:rPr>
                <w:rFonts w:ascii="ＭＳ 明朝" w:eastAsia="ＭＳ 明朝" w:hAnsi="BIZ UDPゴシック"/>
              </w:rPr>
            </w:pPr>
          </w:p>
        </w:tc>
        <w:tc>
          <w:tcPr>
            <w:tcW w:w="8237" w:type="dxa"/>
            <w:vAlign w:val="center"/>
          </w:tcPr>
          <w:p w14:paraId="2781F0C1" w14:textId="5342329A" w:rsidR="00363187" w:rsidRDefault="00363187" w:rsidP="00ED612E">
            <w:pPr>
              <w:rPr>
                <w:rFonts w:ascii="ＭＳ 明朝" w:eastAsia="ＭＳ 明朝" w:hAnsi="BIZ UDPゴシック"/>
              </w:rPr>
            </w:pPr>
            <w:r w:rsidRPr="00CA0446">
              <w:rPr>
                <w:rFonts w:ascii="ＭＳ 明朝" w:eastAsia="ＭＳ 明朝" w:hAnsi="BIZ UDPゴシック" w:hint="eastAsia"/>
              </w:rPr>
              <w:t>補助対象設備の購入、工事の発注または契約をする</w:t>
            </w:r>
            <w:r>
              <w:rPr>
                <w:rFonts w:ascii="ＭＳ 明朝" w:eastAsia="ＭＳ 明朝" w:hAnsi="BIZ UDPゴシック" w:hint="eastAsia"/>
              </w:rPr>
              <w:t>にあたっては、複数者からの見積をとるなど、一般の競争に付すこと</w:t>
            </w:r>
          </w:p>
          <w:p w14:paraId="4FCAEFB0" w14:textId="3EFDF6B4" w:rsidR="00363187" w:rsidRPr="00AB1A26" w:rsidRDefault="00363187" w:rsidP="0048706E">
            <w:pPr>
              <w:rPr>
                <w:rFonts w:ascii="ＭＳ 明朝" w:eastAsia="ＭＳ 明朝" w:hAnsi="BIZ UDPゴシック"/>
              </w:rPr>
            </w:pPr>
            <w:r w:rsidRPr="00CA0446">
              <w:rPr>
                <w:rFonts w:ascii="ＭＳ 明朝" w:eastAsia="ＭＳ 明朝" w:hAnsi="BIZ UDPゴシック" w:hint="eastAsia"/>
              </w:rPr>
              <w:t>ただし、事業の運営上、一般の競争に付すことが困難または</w:t>
            </w:r>
            <w:r>
              <w:rPr>
                <w:rFonts w:ascii="ＭＳ 明朝" w:eastAsia="ＭＳ 明朝" w:hAnsi="BIZ UDPゴシック" w:hint="eastAsia"/>
              </w:rPr>
              <w:t>不適当である場合には、指名競争に付し、または随意契約によること</w:t>
            </w:r>
          </w:p>
        </w:tc>
        <w:tc>
          <w:tcPr>
            <w:tcW w:w="708" w:type="dxa"/>
          </w:tcPr>
          <w:p w14:paraId="375A0E6D" w14:textId="77777777" w:rsidR="00363187" w:rsidRPr="00AB1A26" w:rsidRDefault="00363187" w:rsidP="0048706E">
            <w:pPr>
              <w:ind w:left="48"/>
              <w:rPr>
                <w:rFonts w:ascii="ＭＳ 明朝" w:eastAsia="ＭＳ 明朝" w:hAnsi="BIZ UDPゴシック"/>
              </w:rPr>
            </w:pPr>
          </w:p>
        </w:tc>
      </w:tr>
      <w:tr w:rsidR="00363187" w:rsidRPr="00AB1A26" w14:paraId="62B98DA2" w14:textId="77777777" w:rsidTr="007B5AFE">
        <w:trPr>
          <w:trHeight w:val="640"/>
        </w:trPr>
        <w:tc>
          <w:tcPr>
            <w:tcW w:w="689" w:type="dxa"/>
            <w:vMerge/>
          </w:tcPr>
          <w:p w14:paraId="7F0A5A82" w14:textId="77777777" w:rsidR="00363187" w:rsidRPr="00AB1A26" w:rsidRDefault="00363187" w:rsidP="00ED612E">
            <w:pPr>
              <w:ind w:left="48"/>
              <w:rPr>
                <w:rFonts w:ascii="ＭＳ 明朝" w:eastAsia="ＭＳ 明朝" w:hAnsi="BIZ UDPゴシック"/>
              </w:rPr>
            </w:pPr>
          </w:p>
        </w:tc>
        <w:tc>
          <w:tcPr>
            <w:tcW w:w="8237" w:type="dxa"/>
            <w:vAlign w:val="center"/>
          </w:tcPr>
          <w:p w14:paraId="4B3F34B2" w14:textId="5D9BF05B" w:rsidR="00363187" w:rsidRPr="006B1B50" w:rsidRDefault="00363187" w:rsidP="00ED612E">
            <w:pPr>
              <w:rPr>
                <w:rFonts w:ascii="ＭＳ 明朝" w:eastAsia="ＭＳ 明朝" w:hAnsi="BIZ UDPゴシック"/>
              </w:rPr>
            </w:pPr>
            <w:r w:rsidRPr="00AB1A26">
              <w:rPr>
                <w:rFonts w:ascii="ＭＳ 明朝" w:eastAsia="ＭＳ 明朝" w:hAnsi="BIZ UDPゴシック" w:hint="eastAsia"/>
              </w:rPr>
              <w:t>補助対象者が大阪府の脱炭素経営宣言登録制度に基づく脱炭素経営宣言を行うとともに、ゼロカーボンシティやお推進協議会に参画していること</w:t>
            </w:r>
          </w:p>
        </w:tc>
        <w:tc>
          <w:tcPr>
            <w:tcW w:w="708" w:type="dxa"/>
          </w:tcPr>
          <w:p w14:paraId="52D57A16" w14:textId="77777777" w:rsidR="00363187" w:rsidRPr="00AB1A26" w:rsidRDefault="00363187" w:rsidP="00ED612E">
            <w:pPr>
              <w:ind w:left="48"/>
              <w:rPr>
                <w:rFonts w:ascii="ＭＳ 明朝" w:eastAsia="ＭＳ 明朝" w:hAnsi="BIZ UDPゴシック"/>
              </w:rPr>
            </w:pPr>
          </w:p>
        </w:tc>
      </w:tr>
      <w:tr w:rsidR="00363187" w:rsidRPr="00AB1A26" w14:paraId="38091E51" w14:textId="77777777" w:rsidTr="004E2FC2">
        <w:trPr>
          <w:trHeight w:val="913"/>
        </w:trPr>
        <w:tc>
          <w:tcPr>
            <w:tcW w:w="689" w:type="dxa"/>
            <w:vMerge/>
          </w:tcPr>
          <w:p w14:paraId="13BB2E2D" w14:textId="77777777" w:rsidR="00363187" w:rsidRPr="00AB1A26" w:rsidRDefault="00363187" w:rsidP="00ED612E">
            <w:pPr>
              <w:ind w:left="48"/>
              <w:rPr>
                <w:rFonts w:ascii="ＭＳ 明朝" w:eastAsia="ＭＳ 明朝" w:hAnsi="BIZ UDPゴシック"/>
              </w:rPr>
            </w:pPr>
          </w:p>
        </w:tc>
        <w:tc>
          <w:tcPr>
            <w:tcW w:w="8237" w:type="dxa"/>
            <w:vAlign w:val="center"/>
          </w:tcPr>
          <w:p w14:paraId="0EE735B0" w14:textId="1667B098" w:rsidR="00363187" w:rsidRPr="00AB1A26" w:rsidRDefault="00363187" w:rsidP="00ED612E">
            <w:pPr>
              <w:rPr>
                <w:rFonts w:ascii="ＭＳ 明朝" w:eastAsia="ＭＳ 明朝" w:hAnsi="BIZ UDPゴシック"/>
              </w:rPr>
            </w:pPr>
            <w:r w:rsidRPr="00AB1A26">
              <w:rPr>
                <w:rFonts w:ascii="ＭＳ 明朝" w:eastAsia="ＭＳ 明朝" w:hAnsi="BIZ UDPゴシック" w:hint="eastAsia"/>
              </w:rPr>
              <w:t>補助対象者が八尾市暴力団排除条例</w:t>
            </w:r>
            <w:r w:rsidRPr="00AB1A26">
              <w:rPr>
                <w:rFonts w:ascii="ＭＳ 明朝" w:eastAsia="ＭＳ 明朝" w:hAnsi="BIZ UDPゴシック"/>
              </w:rPr>
              <w:t>第２条第２号及び第３号に規定する暴力団員又は暴力団密接関係者でないこと</w:t>
            </w:r>
          </w:p>
        </w:tc>
        <w:tc>
          <w:tcPr>
            <w:tcW w:w="708" w:type="dxa"/>
          </w:tcPr>
          <w:p w14:paraId="57036366" w14:textId="77777777" w:rsidR="00363187" w:rsidRPr="00AB1A26" w:rsidRDefault="00363187" w:rsidP="00ED612E">
            <w:pPr>
              <w:ind w:left="48"/>
              <w:rPr>
                <w:rFonts w:ascii="ＭＳ 明朝" w:eastAsia="ＭＳ 明朝" w:hAnsi="BIZ UDPゴシック"/>
              </w:rPr>
            </w:pPr>
          </w:p>
        </w:tc>
      </w:tr>
    </w:tbl>
    <w:p w14:paraId="5B04857D" w14:textId="7060E8DC" w:rsidR="00363187" w:rsidRDefault="00363187" w:rsidP="005B5CE6">
      <w:pPr>
        <w:jc w:val="left"/>
        <w:rPr>
          <w:rFonts w:ascii="ＭＳ 明朝" w:eastAsia="ＭＳ 明朝" w:hAnsi="BIZ UDPゴシック"/>
        </w:rPr>
      </w:pPr>
    </w:p>
    <w:p w14:paraId="402541FA" w14:textId="2DE172B7" w:rsidR="00746C17" w:rsidRDefault="00363187" w:rsidP="00363187">
      <w:pPr>
        <w:widowControl/>
        <w:jc w:val="left"/>
        <w:rPr>
          <w:rFonts w:ascii="ＭＳ 明朝" w:eastAsia="ＭＳ 明朝" w:hAnsi="BIZ UDPゴシック"/>
        </w:rPr>
      </w:pPr>
      <w:r>
        <w:rPr>
          <w:rFonts w:ascii="ＭＳ 明朝" w:eastAsia="ＭＳ 明朝" w:hAnsi="BIZ UDPゴシック"/>
        </w:rPr>
        <w:br w:type="page"/>
      </w:r>
    </w:p>
    <w:p w14:paraId="769A3918" w14:textId="77777777" w:rsidR="00ED612E" w:rsidRPr="00AB1A26" w:rsidRDefault="00ED612E" w:rsidP="005B5CE6">
      <w:pPr>
        <w:jc w:val="left"/>
        <w:rPr>
          <w:rFonts w:ascii="ＭＳ 明朝" w:eastAsia="ＭＳ 明朝" w:hAnsi="BIZ UDP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222"/>
        <w:gridCol w:w="713"/>
      </w:tblGrid>
      <w:tr w:rsidR="00AB1A26" w:rsidRPr="00AB1A26" w14:paraId="3B2F118B" w14:textId="77777777" w:rsidTr="004E2FC2">
        <w:trPr>
          <w:trHeight w:val="480"/>
          <w:jc w:val="center"/>
        </w:trPr>
        <w:tc>
          <w:tcPr>
            <w:tcW w:w="704" w:type="dxa"/>
            <w:shd w:val="clear" w:color="auto" w:fill="DEEAF6" w:themeFill="accent1" w:themeFillTint="33"/>
            <w:vAlign w:val="center"/>
          </w:tcPr>
          <w:p w14:paraId="5781E8B8" w14:textId="77777777" w:rsidR="00746C17" w:rsidRPr="00AB1A26" w:rsidRDefault="00746C17" w:rsidP="0048706E">
            <w:pPr>
              <w:ind w:left="48"/>
              <w:jc w:val="center"/>
              <w:rPr>
                <w:rFonts w:ascii="ＭＳ 明朝" w:eastAsia="ＭＳ 明朝" w:hAnsi="BIZ UDPゴシック"/>
                <w:sz w:val="16"/>
                <w:szCs w:val="16"/>
              </w:rPr>
            </w:pPr>
            <w:r w:rsidRPr="00AB1A26">
              <w:rPr>
                <w:rFonts w:ascii="ＭＳ 明朝" w:eastAsia="ＭＳ 明朝" w:hAnsi="BIZ UDPゴシック" w:hint="eastAsia"/>
                <w:sz w:val="16"/>
                <w:szCs w:val="16"/>
              </w:rPr>
              <w:t>区分</w:t>
            </w:r>
          </w:p>
        </w:tc>
        <w:tc>
          <w:tcPr>
            <w:tcW w:w="8222" w:type="dxa"/>
            <w:shd w:val="clear" w:color="auto" w:fill="DEEAF6" w:themeFill="accent1" w:themeFillTint="33"/>
            <w:vAlign w:val="center"/>
          </w:tcPr>
          <w:p w14:paraId="2DC9D2A8"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内容</w:t>
            </w:r>
          </w:p>
        </w:tc>
        <w:tc>
          <w:tcPr>
            <w:tcW w:w="713" w:type="dxa"/>
            <w:shd w:val="clear" w:color="auto" w:fill="DEEAF6" w:themeFill="accent1" w:themeFillTint="33"/>
            <w:vAlign w:val="center"/>
          </w:tcPr>
          <w:p w14:paraId="32A33B84"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確認欄</w:t>
            </w:r>
          </w:p>
        </w:tc>
      </w:tr>
      <w:tr w:rsidR="00AB1A26" w:rsidRPr="00AB1A26" w14:paraId="2AAB1B1F" w14:textId="77777777" w:rsidTr="004E2FC2">
        <w:trPr>
          <w:trHeight w:val="494"/>
          <w:jc w:val="center"/>
        </w:trPr>
        <w:tc>
          <w:tcPr>
            <w:tcW w:w="704" w:type="dxa"/>
            <w:vMerge w:val="restart"/>
            <w:textDirection w:val="tbRlV"/>
            <w:vAlign w:val="center"/>
          </w:tcPr>
          <w:p w14:paraId="17C0CC21" w14:textId="77777777" w:rsidR="004E2FC2" w:rsidRPr="00AB1A26" w:rsidRDefault="00161073" w:rsidP="0048706E">
            <w:pPr>
              <w:ind w:left="113" w:right="113"/>
              <w:jc w:val="center"/>
              <w:rPr>
                <w:rFonts w:ascii="ＭＳ 明朝" w:eastAsia="ＭＳ 明朝" w:hAnsi="BIZ UDPゴシック"/>
              </w:rPr>
            </w:pPr>
            <w:r w:rsidRPr="00AB1A26">
              <w:rPr>
                <w:rFonts w:ascii="ＭＳ 明朝" w:eastAsia="ＭＳ 明朝" w:hAnsi="BIZ UDPゴシック" w:hint="eastAsia"/>
              </w:rPr>
              <w:t>ア.</w:t>
            </w:r>
            <w:r w:rsidR="004E2FC2" w:rsidRPr="00AB1A26">
              <w:rPr>
                <w:rFonts w:ascii="ＭＳ 明朝" w:eastAsia="ＭＳ 明朝" w:hAnsi="BIZ UDPゴシック" w:hint="eastAsia"/>
              </w:rPr>
              <w:t>太陽光発電設備</w:t>
            </w:r>
          </w:p>
        </w:tc>
        <w:tc>
          <w:tcPr>
            <w:tcW w:w="8222" w:type="dxa"/>
            <w:vAlign w:val="center"/>
          </w:tcPr>
          <w:p w14:paraId="5A63BE2A" w14:textId="7C255A94" w:rsidR="004E2FC2" w:rsidRPr="00AB1A26" w:rsidRDefault="00D2062F" w:rsidP="0048706E">
            <w:pPr>
              <w:rPr>
                <w:rFonts w:ascii="ＭＳ 明朝" w:eastAsia="ＭＳ 明朝" w:hAnsi="BIZ UDPゴシック"/>
              </w:rPr>
            </w:pPr>
            <w:r w:rsidRPr="00AB1A26">
              <w:rPr>
                <w:rFonts w:ascii="ＭＳ 明朝" w:eastAsia="ＭＳ 明朝" w:hAnsi="BIZ UDPゴシック" w:hint="eastAsia"/>
              </w:rPr>
              <w:t>本事業により導入する太陽光発電設備で発電する電力量の</w:t>
            </w:r>
            <w:r w:rsidR="000C36AF" w:rsidRPr="000C36AF">
              <w:rPr>
                <w:rFonts w:ascii="ＭＳ 明朝" w:eastAsia="ＭＳ 明朝" w:hAnsi="BIZ UDPゴシック"/>
              </w:rPr>
              <w:t>30％以上を自家消費し、かつ当該需要家が消費する電力量を含めて50％以上を当該再エネ発電設備と同一都道府県内の需要家が消費すること。</w:t>
            </w:r>
          </w:p>
        </w:tc>
        <w:tc>
          <w:tcPr>
            <w:tcW w:w="713" w:type="dxa"/>
          </w:tcPr>
          <w:p w14:paraId="3F834998" w14:textId="77777777" w:rsidR="004E2FC2" w:rsidRPr="00AB1A26" w:rsidRDefault="004E2FC2" w:rsidP="0048706E">
            <w:pPr>
              <w:ind w:left="48"/>
              <w:rPr>
                <w:rFonts w:ascii="BIZ UDPゴシック" w:eastAsia="BIZ UDPゴシック" w:hAnsi="BIZ UDPゴシック"/>
                <w:sz w:val="24"/>
                <w:szCs w:val="24"/>
              </w:rPr>
            </w:pPr>
          </w:p>
        </w:tc>
      </w:tr>
      <w:tr w:rsidR="00D2062F" w:rsidRPr="00AB1A26" w14:paraId="01A09857" w14:textId="77777777" w:rsidTr="004E2FC2">
        <w:trPr>
          <w:trHeight w:val="494"/>
          <w:jc w:val="center"/>
        </w:trPr>
        <w:tc>
          <w:tcPr>
            <w:tcW w:w="704" w:type="dxa"/>
            <w:vMerge/>
            <w:textDirection w:val="tbRlV"/>
            <w:vAlign w:val="center"/>
          </w:tcPr>
          <w:p w14:paraId="1B2AC7EB" w14:textId="77777777" w:rsidR="00D2062F" w:rsidRPr="00AB1A26" w:rsidRDefault="00D2062F" w:rsidP="0048706E">
            <w:pPr>
              <w:ind w:left="113" w:right="113"/>
              <w:jc w:val="center"/>
              <w:rPr>
                <w:rFonts w:ascii="ＭＳ 明朝" w:eastAsia="ＭＳ 明朝" w:hAnsi="BIZ UDPゴシック"/>
              </w:rPr>
            </w:pPr>
          </w:p>
        </w:tc>
        <w:tc>
          <w:tcPr>
            <w:tcW w:w="8222" w:type="dxa"/>
            <w:vAlign w:val="center"/>
          </w:tcPr>
          <w:p w14:paraId="534442CF" w14:textId="72AFD264" w:rsidR="00D2062F" w:rsidRPr="00AB1A26" w:rsidRDefault="00D2062F" w:rsidP="0048706E">
            <w:pPr>
              <w:rPr>
                <w:rFonts w:ascii="ＭＳ 明朝" w:eastAsia="ＭＳ 明朝" w:hAnsi="BIZ UDPゴシック"/>
              </w:rPr>
            </w:pPr>
            <w:r w:rsidRPr="00D2062F">
              <w:rPr>
                <w:rFonts w:ascii="ＭＳ 明朝" w:eastAsia="ＭＳ 明朝" w:hAnsi="BIZ UDPゴシック" w:hint="eastAsia"/>
              </w:rPr>
              <w:t>本事業によって得られる環境価値のうち、需要家に供給を行った電力量に紐付く環境価値を需要家に帰属させるものであること</w:t>
            </w:r>
          </w:p>
        </w:tc>
        <w:tc>
          <w:tcPr>
            <w:tcW w:w="713" w:type="dxa"/>
          </w:tcPr>
          <w:p w14:paraId="7CC3E121" w14:textId="77777777" w:rsidR="00D2062F" w:rsidRPr="00AB1A26" w:rsidRDefault="00D2062F" w:rsidP="0048706E">
            <w:pPr>
              <w:ind w:left="48"/>
              <w:rPr>
                <w:rFonts w:ascii="BIZ UDPゴシック" w:eastAsia="BIZ UDPゴシック" w:hAnsi="BIZ UDPゴシック"/>
                <w:sz w:val="24"/>
                <w:szCs w:val="24"/>
              </w:rPr>
            </w:pPr>
          </w:p>
        </w:tc>
      </w:tr>
      <w:tr w:rsidR="00AB1A26" w:rsidRPr="00AB1A26" w14:paraId="4FCABC12" w14:textId="77777777" w:rsidTr="004E2FC2">
        <w:trPr>
          <w:trHeight w:val="559"/>
          <w:jc w:val="center"/>
        </w:trPr>
        <w:tc>
          <w:tcPr>
            <w:tcW w:w="704" w:type="dxa"/>
            <w:vMerge/>
            <w:vAlign w:val="center"/>
          </w:tcPr>
          <w:p w14:paraId="725BB8A2" w14:textId="77777777" w:rsidR="004E2FC2" w:rsidRPr="00AB1A26" w:rsidRDefault="004E2FC2" w:rsidP="0048706E">
            <w:pPr>
              <w:jc w:val="center"/>
              <w:rPr>
                <w:rFonts w:ascii="ＭＳ 明朝" w:eastAsia="ＭＳ 明朝" w:hAnsi="BIZ UDPゴシック"/>
              </w:rPr>
            </w:pPr>
          </w:p>
        </w:tc>
        <w:tc>
          <w:tcPr>
            <w:tcW w:w="8222" w:type="dxa"/>
            <w:vAlign w:val="center"/>
          </w:tcPr>
          <w:p w14:paraId="43C70C52" w14:textId="62CBE3C9" w:rsidR="004E2FC2" w:rsidRPr="00AB1A26" w:rsidRDefault="0021097C" w:rsidP="0048706E">
            <w:pPr>
              <w:rPr>
                <w:rFonts w:ascii="ＭＳ 明朝" w:eastAsia="ＭＳ 明朝" w:hAnsi="BIZ UDPゴシック"/>
              </w:rPr>
            </w:pPr>
            <w:r>
              <w:rPr>
                <w:rFonts w:ascii="ＭＳ 明朝" w:eastAsia="ＭＳ 明朝" w:hAnsi="BIZ UDPゴシック" w:hint="eastAsia"/>
              </w:rPr>
              <w:t>発電量を計測する機器を備えること</w:t>
            </w:r>
          </w:p>
        </w:tc>
        <w:tc>
          <w:tcPr>
            <w:tcW w:w="713" w:type="dxa"/>
          </w:tcPr>
          <w:p w14:paraId="46308E2A" w14:textId="77777777" w:rsidR="004E2FC2" w:rsidRPr="00AB1A26" w:rsidRDefault="004E2FC2" w:rsidP="0048706E">
            <w:pPr>
              <w:ind w:left="48"/>
              <w:rPr>
                <w:rFonts w:ascii="BIZ UDPゴシック" w:eastAsia="BIZ UDPゴシック" w:hAnsi="BIZ UDPゴシック"/>
                <w:sz w:val="24"/>
                <w:szCs w:val="24"/>
              </w:rPr>
            </w:pPr>
          </w:p>
        </w:tc>
      </w:tr>
      <w:tr w:rsidR="00AB1A26" w:rsidRPr="00AB1A26" w14:paraId="73E90CE7" w14:textId="77777777" w:rsidTr="0021097C">
        <w:trPr>
          <w:trHeight w:val="793"/>
          <w:jc w:val="center"/>
        </w:trPr>
        <w:tc>
          <w:tcPr>
            <w:tcW w:w="704" w:type="dxa"/>
            <w:vMerge/>
            <w:vAlign w:val="center"/>
          </w:tcPr>
          <w:p w14:paraId="2F9DDE13" w14:textId="77777777" w:rsidR="004E2FC2" w:rsidRPr="00AB1A26" w:rsidRDefault="004E2FC2" w:rsidP="0048706E">
            <w:pPr>
              <w:jc w:val="center"/>
              <w:rPr>
                <w:rFonts w:ascii="ＭＳ 明朝" w:eastAsia="ＭＳ 明朝" w:hAnsi="BIZ UDPゴシック"/>
              </w:rPr>
            </w:pPr>
          </w:p>
        </w:tc>
        <w:tc>
          <w:tcPr>
            <w:tcW w:w="8222" w:type="dxa"/>
            <w:vAlign w:val="center"/>
          </w:tcPr>
          <w:p w14:paraId="565D4915" w14:textId="58BD8FE9" w:rsidR="004E2FC2" w:rsidRPr="00AB1A26" w:rsidRDefault="0021097C" w:rsidP="0048706E">
            <w:pPr>
              <w:rPr>
                <w:rFonts w:ascii="ＭＳ 明朝" w:eastAsia="ＭＳ 明朝" w:hAnsi="BIZ UDPゴシック"/>
              </w:rPr>
            </w:pPr>
            <w:r w:rsidRPr="0021097C">
              <w:rPr>
                <w:rFonts w:ascii="ＭＳ 明朝" w:eastAsia="ＭＳ 明朝" w:hAnsi="BIZ UDPゴシック" w:hint="eastAsia"/>
              </w:rPr>
              <w:t>電気事業者による</w:t>
            </w:r>
            <w:r w:rsidR="007B5AFE" w:rsidRPr="00AB1A26">
              <w:rPr>
                <w:rFonts w:ascii="ＭＳ 明朝" w:eastAsia="ＭＳ 明朝" w:hAnsi="BIZ UDPゴシック" w:hint="eastAsia"/>
              </w:rPr>
              <w:t>再生可能エネルギー電気の利用の促進に関する特別措置法に基づくFIT制度又はFIP</w:t>
            </w:r>
            <w:r>
              <w:rPr>
                <w:rFonts w:ascii="ＭＳ 明朝" w:eastAsia="ＭＳ 明朝" w:hAnsi="BIZ UDPゴシック" w:hint="eastAsia"/>
              </w:rPr>
              <w:t>制度の認定を取得しないこと</w:t>
            </w:r>
          </w:p>
        </w:tc>
        <w:tc>
          <w:tcPr>
            <w:tcW w:w="713" w:type="dxa"/>
          </w:tcPr>
          <w:p w14:paraId="53C97DB9" w14:textId="77777777" w:rsidR="004E2FC2" w:rsidRPr="00AB1A26" w:rsidRDefault="004E2FC2" w:rsidP="0048706E">
            <w:pPr>
              <w:ind w:left="48"/>
              <w:rPr>
                <w:rFonts w:ascii="BIZ UDPゴシック" w:eastAsia="BIZ UDPゴシック" w:hAnsi="BIZ UDPゴシック"/>
                <w:sz w:val="24"/>
                <w:szCs w:val="24"/>
              </w:rPr>
            </w:pPr>
          </w:p>
        </w:tc>
      </w:tr>
      <w:tr w:rsidR="00AB1A26" w:rsidRPr="00AB1A26" w14:paraId="68169C68" w14:textId="77777777" w:rsidTr="0021097C">
        <w:trPr>
          <w:trHeight w:val="841"/>
          <w:jc w:val="center"/>
        </w:trPr>
        <w:tc>
          <w:tcPr>
            <w:tcW w:w="704" w:type="dxa"/>
            <w:vMerge/>
            <w:vAlign w:val="center"/>
          </w:tcPr>
          <w:p w14:paraId="4EA0ECEF" w14:textId="77777777" w:rsidR="004E2FC2" w:rsidRPr="00AB1A26" w:rsidRDefault="004E2FC2" w:rsidP="0048706E">
            <w:pPr>
              <w:jc w:val="center"/>
              <w:rPr>
                <w:rFonts w:ascii="ＭＳ 明朝" w:eastAsia="ＭＳ 明朝" w:hAnsi="BIZ UDPゴシック"/>
              </w:rPr>
            </w:pPr>
          </w:p>
        </w:tc>
        <w:tc>
          <w:tcPr>
            <w:tcW w:w="8222" w:type="dxa"/>
            <w:vAlign w:val="center"/>
          </w:tcPr>
          <w:p w14:paraId="0EAE5FC6" w14:textId="26AE5640" w:rsidR="004E2FC2" w:rsidRPr="00AB1A26" w:rsidRDefault="007B5AFE" w:rsidP="0048706E">
            <w:pPr>
              <w:rPr>
                <w:rFonts w:ascii="ＭＳ 明朝" w:eastAsia="ＭＳ 明朝" w:hAnsi="BIZ UDPゴシック"/>
              </w:rPr>
            </w:pPr>
            <w:r w:rsidRPr="00AB1A26">
              <w:rPr>
                <w:rFonts w:ascii="ＭＳ 明朝" w:eastAsia="ＭＳ 明朝" w:hAnsi="BIZ UDPゴシック" w:hint="eastAsia"/>
              </w:rPr>
              <w:t>電気事業法第２条第１</w:t>
            </w:r>
            <w:r w:rsidR="0021097C">
              <w:rPr>
                <w:rFonts w:ascii="ＭＳ 明朝" w:eastAsia="ＭＳ 明朝" w:hAnsi="BIZ UDPゴシック" w:hint="eastAsia"/>
              </w:rPr>
              <w:t>項第５号ロに定める接続供給（自己託送）を行わないものであること</w:t>
            </w:r>
          </w:p>
        </w:tc>
        <w:tc>
          <w:tcPr>
            <w:tcW w:w="713" w:type="dxa"/>
          </w:tcPr>
          <w:p w14:paraId="529CE554" w14:textId="77777777" w:rsidR="004E2FC2" w:rsidRPr="00AB1A26" w:rsidRDefault="004E2FC2" w:rsidP="0048706E">
            <w:pPr>
              <w:ind w:left="48"/>
              <w:rPr>
                <w:rFonts w:ascii="BIZ UDPゴシック" w:eastAsia="BIZ UDPゴシック" w:hAnsi="BIZ UDPゴシック"/>
                <w:sz w:val="24"/>
                <w:szCs w:val="24"/>
              </w:rPr>
            </w:pPr>
          </w:p>
        </w:tc>
      </w:tr>
      <w:tr w:rsidR="00AB1A26" w:rsidRPr="00AB1A26" w14:paraId="612220A3" w14:textId="77777777" w:rsidTr="00CF7A89">
        <w:trPr>
          <w:trHeight w:val="841"/>
          <w:jc w:val="center"/>
        </w:trPr>
        <w:tc>
          <w:tcPr>
            <w:tcW w:w="704" w:type="dxa"/>
            <w:vMerge/>
            <w:vAlign w:val="center"/>
          </w:tcPr>
          <w:p w14:paraId="467B3A44" w14:textId="77777777" w:rsidR="004E2FC2" w:rsidRPr="00AB1A26" w:rsidRDefault="004E2FC2" w:rsidP="0048706E">
            <w:pPr>
              <w:jc w:val="center"/>
              <w:rPr>
                <w:rFonts w:ascii="ＭＳ 明朝" w:eastAsia="ＭＳ 明朝" w:hAnsi="BIZ UDPゴシック"/>
              </w:rPr>
            </w:pPr>
          </w:p>
        </w:tc>
        <w:tc>
          <w:tcPr>
            <w:tcW w:w="8222" w:type="dxa"/>
            <w:vAlign w:val="center"/>
          </w:tcPr>
          <w:p w14:paraId="00771F8B" w14:textId="51B9A292" w:rsidR="004E2FC2" w:rsidRPr="00AB1A26" w:rsidRDefault="00161073" w:rsidP="00CF7A89">
            <w:pPr>
              <w:rPr>
                <w:rFonts w:ascii="ＭＳ 明朝" w:eastAsia="ＭＳ 明朝" w:hAnsi="BIZ UDPゴシック"/>
              </w:rPr>
            </w:pPr>
            <w:r w:rsidRPr="00AB1A26">
              <w:rPr>
                <w:rFonts w:ascii="ＭＳ 明朝" w:eastAsia="ＭＳ 明朝" w:hAnsi="BIZ UDPゴシック" w:hint="eastAsia"/>
              </w:rPr>
              <w:t>再エネ特措法に基づく「事業計画策</w:t>
            </w:r>
            <w:r w:rsidR="00CF7A89">
              <w:rPr>
                <w:rFonts w:ascii="ＭＳ 明朝" w:eastAsia="ＭＳ 明朝" w:hAnsi="BIZ UDPゴシック" w:hint="eastAsia"/>
              </w:rPr>
              <w:t>定ガイドライン」に定める遵守事項等に準拠して事業を実施すること</w:t>
            </w:r>
          </w:p>
        </w:tc>
        <w:tc>
          <w:tcPr>
            <w:tcW w:w="713" w:type="dxa"/>
          </w:tcPr>
          <w:p w14:paraId="7501CCFE" w14:textId="77777777" w:rsidR="004E2FC2" w:rsidRPr="00AB1A26" w:rsidRDefault="004E2FC2" w:rsidP="0048706E">
            <w:pPr>
              <w:ind w:left="48"/>
              <w:rPr>
                <w:rFonts w:ascii="BIZ UDPゴシック" w:eastAsia="BIZ UDPゴシック" w:hAnsi="BIZ UDPゴシック"/>
                <w:sz w:val="24"/>
                <w:szCs w:val="24"/>
              </w:rPr>
            </w:pPr>
          </w:p>
        </w:tc>
      </w:tr>
      <w:tr w:rsidR="000C36AF" w:rsidRPr="00AB1A26" w14:paraId="6B0BCB95" w14:textId="77777777" w:rsidTr="0021097C">
        <w:trPr>
          <w:trHeight w:val="576"/>
          <w:jc w:val="center"/>
        </w:trPr>
        <w:tc>
          <w:tcPr>
            <w:tcW w:w="704" w:type="dxa"/>
            <w:vMerge w:val="restart"/>
            <w:textDirection w:val="tbRlV"/>
            <w:vAlign w:val="center"/>
          </w:tcPr>
          <w:p w14:paraId="182C202E" w14:textId="1EB8D003" w:rsidR="000C36AF" w:rsidRPr="00AB1A26" w:rsidRDefault="000C36AF" w:rsidP="0021097C">
            <w:pPr>
              <w:jc w:val="center"/>
              <w:rPr>
                <w:rFonts w:ascii="ＭＳ 明朝" w:eastAsia="ＭＳ 明朝" w:hAnsi="BIZ UDPゴシック"/>
              </w:rPr>
            </w:pPr>
            <w:r w:rsidRPr="00AB1A26">
              <w:rPr>
                <w:rFonts w:ascii="ＭＳ 明朝" w:eastAsia="ＭＳ 明朝" w:hAnsi="BIZ UDPゴシック" w:hint="eastAsia"/>
              </w:rPr>
              <w:t>イ.</w:t>
            </w:r>
            <w:r>
              <w:rPr>
                <w:rFonts w:ascii="ＭＳ 明朝" w:eastAsia="ＭＳ 明朝" w:hAnsi="BIZ UDPゴシック" w:hint="eastAsia"/>
              </w:rPr>
              <w:t>蓄電池</w:t>
            </w:r>
          </w:p>
        </w:tc>
        <w:tc>
          <w:tcPr>
            <w:tcW w:w="8222" w:type="dxa"/>
            <w:vAlign w:val="center"/>
          </w:tcPr>
          <w:p w14:paraId="6FDB3796" w14:textId="4582F729" w:rsidR="000C36AF" w:rsidRPr="00AB1A26" w:rsidRDefault="000C36AF" w:rsidP="0021097C">
            <w:pPr>
              <w:rPr>
                <w:rFonts w:ascii="ＭＳ 明朝" w:eastAsia="ＭＳ 明朝" w:hAnsi="BIZ UDPゴシック"/>
              </w:rPr>
            </w:pPr>
            <w:r w:rsidRPr="0021097C">
              <w:rPr>
                <w:rFonts w:ascii="ＭＳ 明朝" w:eastAsia="ＭＳ 明朝" w:hAnsi="BIZ UDPゴシック" w:hint="eastAsia"/>
              </w:rPr>
              <w:t>ア</w:t>
            </w:r>
            <w:r w:rsidRPr="0021097C">
              <w:rPr>
                <w:rFonts w:ascii="ＭＳ 明朝" w:eastAsia="ＭＳ 明朝" w:hAnsi="BIZ UDPゴシック"/>
              </w:rPr>
              <w:t>.</w:t>
            </w:r>
            <w:r>
              <w:rPr>
                <w:rFonts w:ascii="ＭＳ 明朝" w:eastAsia="ＭＳ 明朝" w:hAnsi="BIZ UDPゴシック"/>
              </w:rPr>
              <w:t>太陽光発電設備で導入する設備の付帯設備であること</w:t>
            </w:r>
          </w:p>
        </w:tc>
        <w:tc>
          <w:tcPr>
            <w:tcW w:w="713" w:type="dxa"/>
          </w:tcPr>
          <w:p w14:paraId="47F05C25" w14:textId="77777777" w:rsidR="000C36AF" w:rsidRPr="00AB1A26" w:rsidRDefault="000C36AF" w:rsidP="0021097C">
            <w:pPr>
              <w:ind w:left="48"/>
              <w:rPr>
                <w:rFonts w:ascii="BIZ UDPゴシック" w:eastAsia="BIZ UDPゴシック" w:hAnsi="BIZ UDPゴシック"/>
                <w:sz w:val="24"/>
                <w:szCs w:val="24"/>
              </w:rPr>
            </w:pPr>
          </w:p>
        </w:tc>
      </w:tr>
      <w:tr w:rsidR="000C36AF" w:rsidRPr="00AB1A26" w14:paraId="38A12D9D" w14:textId="77777777" w:rsidTr="0021097C">
        <w:trPr>
          <w:trHeight w:val="560"/>
          <w:jc w:val="center"/>
        </w:trPr>
        <w:tc>
          <w:tcPr>
            <w:tcW w:w="704" w:type="dxa"/>
            <w:vMerge/>
            <w:textDirection w:val="tbRlV"/>
            <w:vAlign w:val="center"/>
          </w:tcPr>
          <w:p w14:paraId="6ED9255F" w14:textId="77777777" w:rsidR="000C36AF" w:rsidRPr="00AB1A26" w:rsidRDefault="000C36AF" w:rsidP="0021097C">
            <w:pPr>
              <w:jc w:val="center"/>
              <w:rPr>
                <w:rFonts w:ascii="ＭＳ 明朝" w:eastAsia="ＭＳ 明朝" w:hAnsi="BIZ UDPゴシック"/>
              </w:rPr>
            </w:pPr>
          </w:p>
        </w:tc>
        <w:tc>
          <w:tcPr>
            <w:tcW w:w="8222" w:type="dxa"/>
            <w:vAlign w:val="center"/>
          </w:tcPr>
          <w:p w14:paraId="1B7BA76C" w14:textId="1E31C00A" w:rsidR="000C36AF" w:rsidRPr="0021097C" w:rsidRDefault="000C36AF" w:rsidP="0021097C">
            <w:pPr>
              <w:rPr>
                <w:rFonts w:ascii="ＭＳ 明朝" w:eastAsia="ＭＳ 明朝" w:hAnsi="BIZ UDPゴシック"/>
              </w:rPr>
            </w:pPr>
            <w:r w:rsidRPr="0021097C">
              <w:rPr>
                <w:rFonts w:ascii="ＭＳ 明朝" w:eastAsia="ＭＳ 明朝" w:hAnsi="BIZ UDPゴシック" w:hint="eastAsia"/>
              </w:rPr>
              <w:t>原則として太陽光発電設備と接続し発電した電気を蓄電するものであ</w:t>
            </w:r>
            <w:r>
              <w:rPr>
                <w:rFonts w:ascii="ＭＳ 明朝" w:eastAsia="ＭＳ 明朝" w:hAnsi="BIZ UDPゴシック" w:hint="eastAsia"/>
              </w:rPr>
              <w:t>り、平時において充放電を繰り返すことを前提とした設備とすること</w:t>
            </w:r>
          </w:p>
        </w:tc>
        <w:tc>
          <w:tcPr>
            <w:tcW w:w="713" w:type="dxa"/>
          </w:tcPr>
          <w:p w14:paraId="71D2A217" w14:textId="77777777" w:rsidR="000C36AF" w:rsidRPr="00AB1A26" w:rsidRDefault="000C36AF" w:rsidP="0021097C">
            <w:pPr>
              <w:ind w:left="48"/>
              <w:rPr>
                <w:rFonts w:ascii="BIZ UDPゴシック" w:eastAsia="BIZ UDPゴシック" w:hAnsi="BIZ UDPゴシック"/>
                <w:sz w:val="24"/>
                <w:szCs w:val="24"/>
              </w:rPr>
            </w:pPr>
          </w:p>
        </w:tc>
      </w:tr>
      <w:tr w:rsidR="000C36AF" w:rsidRPr="00AB1A26" w14:paraId="522B1D34" w14:textId="77777777" w:rsidTr="0021097C">
        <w:trPr>
          <w:trHeight w:val="560"/>
          <w:jc w:val="center"/>
        </w:trPr>
        <w:tc>
          <w:tcPr>
            <w:tcW w:w="704" w:type="dxa"/>
            <w:vMerge/>
            <w:textDirection w:val="tbRlV"/>
            <w:vAlign w:val="center"/>
          </w:tcPr>
          <w:p w14:paraId="584E8574" w14:textId="77777777" w:rsidR="000C36AF" w:rsidRPr="00AB1A26" w:rsidRDefault="000C36AF" w:rsidP="0021097C">
            <w:pPr>
              <w:jc w:val="center"/>
              <w:rPr>
                <w:rFonts w:ascii="ＭＳ 明朝" w:eastAsia="ＭＳ 明朝" w:hAnsi="BIZ UDPゴシック"/>
              </w:rPr>
            </w:pPr>
          </w:p>
        </w:tc>
        <w:tc>
          <w:tcPr>
            <w:tcW w:w="8222" w:type="dxa"/>
            <w:vAlign w:val="center"/>
          </w:tcPr>
          <w:p w14:paraId="576297C5" w14:textId="655130C7" w:rsidR="000C36AF" w:rsidRPr="0021097C" w:rsidRDefault="000C36AF" w:rsidP="0021097C">
            <w:pPr>
              <w:rPr>
                <w:rFonts w:ascii="ＭＳ 明朝" w:eastAsia="ＭＳ 明朝" w:hAnsi="BIZ UDPゴシック"/>
              </w:rPr>
            </w:pPr>
            <w:r w:rsidRPr="0021097C">
              <w:rPr>
                <w:rFonts w:ascii="ＭＳ 明朝" w:eastAsia="ＭＳ 明朝" w:hAnsi="BIZ UDPゴシック" w:hint="eastAsia"/>
              </w:rPr>
              <w:t>停電時のみに利用する非常用予備電源でないこと</w:t>
            </w:r>
          </w:p>
        </w:tc>
        <w:tc>
          <w:tcPr>
            <w:tcW w:w="713" w:type="dxa"/>
          </w:tcPr>
          <w:p w14:paraId="7C65383B" w14:textId="77777777" w:rsidR="000C36AF" w:rsidRPr="00AB1A26" w:rsidRDefault="000C36AF" w:rsidP="0021097C">
            <w:pPr>
              <w:ind w:left="48"/>
              <w:rPr>
                <w:rFonts w:ascii="BIZ UDPゴシック" w:eastAsia="BIZ UDPゴシック" w:hAnsi="BIZ UDPゴシック"/>
                <w:sz w:val="24"/>
                <w:szCs w:val="24"/>
              </w:rPr>
            </w:pPr>
          </w:p>
        </w:tc>
      </w:tr>
      <w:tr w:rsidR="000C36AF" w:rsidRPr="00AB1A26" w14:paraId="5C73F781" w14:textId="77777777" w:rsidTr="0021097C">
        <w:trPr>
          <w:trHeight w:val="560"/>
          <w:jc w:val="center"/>
        </w:trPr>
        <w:tc>
          <w:tcPr>
            <w:tcW w:w="704" w:type="dxa"/>
            <w:vMerge/>
            <w:textDirection w:val="tbRlV"/>
            <w:vAlign w:val="center"/>
          </w:tcPr>
          <w:p w14:paraId="6D3334D1" w14:textId="77777777" w:rsidR="000C36AF" w:rsidRPr="00AB1A26" w:rsidRDefault="000C36AF" w:rsidP="0021097C">
            <w:pPr>
              <w:jc w:val="center"/>
              <w:rPr>
                <w:rFonts w:ascii="ＭＳ 明朝" w:eastAsia="ＭＳ 明朝" w:hAnsi="BIZ UDPゴシック"/>
              </w:rPr>
            </w:pPr>
          </w:p>
        </w:tc>
        <w:tc>
          <w:tcPr>
            <w:tcW w:w="8222" w:type="dxa"/>
            <w:vAlign w:val="center"/>
          </w:tcPr>
          <w:p w14:paraId="607E30A8" w14:textId="195525AF" w:rsidR="000C36AF" w:rsidRPr="0021097C" w:rsidRDefault="000C36AF" w:rsidP="0021097C">
            <w:pPr>
              <w:rPr>
                <w:rFonts w:ascii="ＭＳ 明朝" w:eastAsia="ＭＳ 明朝" w:hAnsi="BIZ UDPゴシック"/>
              </w:rPr>
            </w:pPr>
            <w:r w:rsidRPr="001A5DED">
              <w:rPr>
                <w:rFonts w:ascii="ＭＳ 明朝" w:eastAsia="ＭＳ 明朝" w:hAnsi="BIZ UDPゴシック" w:hint="eastAsia"/>
              </w:rPr>
              <w:t>八尾市火災予防条例に基づく位置、構造及び管理の基準を満たすものであること</w:t>
            </w:r>
          </w:p>
        </w:tc>
        <w:tc>
          <w:tcPr>
            <w:tcW w:w="713" w:type="dxa"/>
          </w:tcPr>
          <w:p w14:paraId="641D8B40" w14:textId="77777777" w:rsidR="000C36AF" w:rsidRPr="00AB1A26" w:rsidRDefault="000C36AF" w:rsidP="0021097C">
            <w:pPr>
              <w:ind w:left="48"/>
              <w:rPr>
                <w:rFonts w:ascii="BIZ UDPゴシック" w:eastAsia="BIZ UDPゴシック" w:hAnsi="BIZ UDPゴシック"/>
                <w:sz w:val="24"/>
                <w:szCs w:val="24"/>
              </w:rPr>
            </w:pPr>
          </w:p>
        </w:tc>
      </w:tr>
      <w:tr w:rsidR="000C36AF" w:rsidRPr="00AB1A26" w14:paraId="0DA82E5D" w14:textId="77777777" w:rsidTr="0021097C">
        <w:trPr>
          <w:trHeight w:val="560"/>
          <w:jc w:val="center"/>
        </w:trPr>
        <w:tc>
          <w:tcPr>
            <w:tcW w:w="704" w:type="dxa"/>
            <w:vMerge/>
            <w:textDirection w:val="tbRlV"/>
            <w:vAlign w:val="center"/>
          </w:tcPr>
          <w:p w14:paraId="728660A4" w14:textId="77777777" w:rsidR="000C36AF" w:rsidRPr="00AB1A26" w:rsidRDefault="000C36AF" w:rsidP="0021097C">
            <w:pPr>
              <w:jc w:val="center"/>
              <w:rPr>
                <w:rFonts w:ascii="ＭＳ 明朝" w:eastAsia="ＭＳ 明朝" w:hAnsi="BIZ UDPゴシック"/>
              </w:rPr>
            </w:pPr>
          </w:p>
        </w:tc>
        <w:tc>
          <w:tcPr>
            <w:tcW w:w="8222" w:type="dxa"/>
            <w:vAlign w:val="center"/>
          </w:tcPr>
          <w:p w14:paraId="28367428" w14:textId="25FE1CD0" w:rsidR="000C36AF" w:rsidRPr="001A5DED" w:rsidRDefault="000C36AF" w:rsidP="0021097C">
            <w:pPr>
              <w:rPr>
                <w:rFonts w:ascii="ＭＳ 明朝" w:eastAsia="ＭＳ 明朝" w:hAnsi="BIZ UDPゴシック"/>
              </w:rPr>
            </w:pPr>
            <w:r w:rsidRPr="000C36AF">
              <w:rPr>
                <w:rFonts w:ascii="ＭＳ 明朝" w:eastAsia="ＭＳ 明朝" w:hAnsi="BIZ UDPゴシック" w:hint="eastAsia"/>
              </w:rPr>
              <w:t>１１．９万円／</w:t>
            </w:r>
            <w:r w:rsidRPr="000C36AF">
              <w:rPr>
                <w:rFonts w:ascii="ＭＳ 明朝" w:eastAsia="ＭＳ 明朝" w:hAnsi="BIZ UDPゴシック"/>
              </w:rPr>
              <w:t>kWh以下（工事費込み・税抜き）の蓄電システムとなる</w:t>
            </w:r>
            <w:r>
              <w:rPr>
                <w:rFonts w:ascii="ＭＳ 明朝" w:eastAsia="ＭＳ 明朝" w:hAnsi="BIZ UDPゴシック" w:hint="eastAsia"/>
              </w:rPr>
              <w:t>よう検討した</w:t>
            </w:r>
          </w:p>
        </w:tc>
        <w:tc>
          <w:tcPr>
            <w:tcW w:w="713" w:type="dxa"/>
          </w:tcPr>
          <w:p w14:paraId="4C12F0AE" w14:textId="77777777" w:rsidR="000C36AF" w:rsidRPr="00AB1A26" w:rsidRDefault="000C36AF" w:rsidP="0021097C">
            <w:pPr>
              <w:ind w:left="48"/>
              <w:rPr>
                <w:rFonts w:ascii="BIZ UDPゴシック" w:eastAsia="BIZ UDPゴシック" w:hAnsi="BIZ UDPゴシック"/>
                <w:sz w:val="24"/>
                <w:szCs w:val="24"/>
              </w:rPr>
            </w:pPr>
          </w:p>
        </w:tc>
      </w:tr>
      <w:tr w:rsidR="0021097C" w:rsidRPr="00AB1A26" w14:paraId="5155172B" w14:textId="77777777" w:rsidTr="00104D87">
        <w:trPr>
          <w:trHeight w:val="1014"/>
          <w:jc w:val="center"/>
        </w:trPr>
        <w:tc>
          <w:tcPr>
            <w:tcW w:w="704" w:type="dxa"/>
            <w:textDirection w:val="tbRlV"/>
            <w:vAlign w:val="center"/>
          </w:tcPr>
          <w:p w14:paraId="754AF609" w14:textId="4B541761" w:rsidR="0021097C" w:rsidRPr="00AB1A26" w:rsidRDefault="000C36AF" w:rsidP="0021097C">
            <w:pPr>
              <w:ind w:left="113" w:right="113"/>
              <w:jc w:val="center"/>
              <w:rPr>
                <w:rFonts w:ascii="ＭＳ 明朝" w:eastAsia="ＭＳ 明朝" w:hAnsi="BIZ UDPゴシック"/>
              </w:rPr>
            </w:pPr>
            <w:r>
              <w:rPr>
                <w:rFonts w:ascii="ＭＳ 明朝" w:eastAsia="ＭＳ 明朝" w:hAnsi="BIZ UDPゴシック" w:hint="eastAsia"/>
              </w:rPr>
              <w:t>ウ</w:t>
            </w:r>
            <w:r w:rsidR="0021097C" w:rsidRPr="00AB1A26">
              <w:rPr>
                <w:rFonts w:ascii="ＭＳ 明朝" w:eastAsia="ＭＳ 明朝" w:hAnsi="BIZ UDPゴシック" w:hint="eastAsia"/>
              </w:rPr>
              <w:t>.高効率照明機器</w:t>
            </w:r>
          </w:p>
        </w:tc>
        <w:tc>
          <w:tcPr>
            <w:tcW w:w="8222" w:type="dxa"/>
            <w:vAlign w:val="center"/>
          </w:tcPr>
          <w:p w14:paraId="57CDBBE4" w14:textId="4EE86AA8" w:rsidR="0021097C" w:rsidRPr="00AB1A26" w:rsidRDefault="00410E8E" w:rsidP="0021097C">
            <w:pPr>
              <w:rPr>
                <w:rFonts w:ascii="ＭＳ 明朝" w:eastAsia="ＭＳ 明朝" w:hAnsi="BIZ UDPゴシック"/>
              </w:rPr>
            </w:pPr>
            <w:r w:rsidRPr="00410E8E">
              <w:rPr>
                <w:rFonts w:ascii="ＭＳ 明朝" w:eastAsia="ＭＳ 明朝" w:hAnsi="BIZ UDPゴシック" w:hint="eastAsia"/>
              </w:rPr>
              <w:t>調光制御機能を有する</w:t>
            </w:r>
            <w:r w:rsidRPr="00410E8E">
              <w:rPr>
                <w:rFonts w:ascii="ＭＳ 明朝" w:eastAsia="ＭＳ 明朝" w:hAnsi="BIZ UDPゴシック"/>
              </w:rPr>
              <w:t>LEDであり、</w:t>
            </w:r>
            <w:r w:rsidRPr="00410E8E">
              <w:rPr>
                <w:rFonts w:ascii="ＭＳ 明朝" w:eastAsia="ＭＳ 明朝" w:hAnsi="BIZ UDPゴシック"/>
              </w:rPr>
              <w:t>①</w:t>
            </w:r>
            <w:r w:rsidRPr="00410E8E">
              <w:rPr>
                <w:rFonts w:ascii="ＭＳ 明朝" w:eastAsia="ＭＳ 明朝" w:hAnsi="BIZ UDPゴシック"/>
              </w:rPr>
              <w:t>スケジュール制御（予め設定したタイムスケジュールに従い、個別回路、グループ化又はパターン化した回路を自動的に点滅又は調光制御する機能）、</w:t>
            </w:r>
            <w:r w:rsidRPr="00410E8E">
              <w:rPr>
                <w:rFonts w:ascii="ＭＳ 明朝" w:eastAsia="ＭＳ 明朝" w:hAnsi="BIZ UDPゴシック"/>
              </w:rPr>
              <w:t>②</w:t>
            </w:r>
            <w:r w:rsidRPr="00410E8E">
              <w:rPr>
                <w:rFonts w:ascii="ＭＳ 明朝" w:eastAsia="ＭＳ 明朝" w:hAnsi="BIZ UDPゴシック"/>
              </w:rPr>
              <w:t>明るさセンサによる一定照度制御（明るさセンサからの信号により、予め設定した照度に調光制御する）、</w:t>
            </w:r>
            <w:r w:rsidRPr="00410E8E">
              <w:rPr>
                <w:rFonts w:ascii="ＭＳ 明朝" w:eastAsia="ＭＳ 明朝" w:hAnsi="BIZ UDPゴシック"/>
              </w:rPr>
              <w:t>③</w:t>
            </w:r>
            <w:r w:rsidRPr="00410E8E">
              <w:rPr>
                <w:rFonts w:ascii="ＭＳ 明朝" w:eastAsia="ＭＳ 明朝" w:hAnsi="BIZ UDPゴシック"/>
              </w:rPr>
              <w:t>在不在調光制御（人感センサ又は微動検知人感センサからの信号により、予め設定した個別回路を点滅又は調光制御する）のいずれかの機能を有するLEDのこと</w:t>
            </w:r>
          </w:p>
        </w:tc>
        <w:tc>
          <w:tcPr>
            <w:tcW w:w="713" w:type="dxa"/>
          </w:tcPr>
          <w:p w14:paraId="0AAE0727" w14:textId="77777777" w:rsidR="0021097C" w:rsidRPr="00AB1A26" w:rsidRDefault="0021097C" w:rsidP="0021097C">
            <w:pPr>
              <w:ind w:left="48"/>
              <w:rPr>
                <w:rFonts w:ascii="BIZ UDPゴシック" w:eastAsia="BIZ UDPゴシック" w:hAnsi="BIZ UDPゴシック"/>
                <w:sz w:val="24"/>
                <w:szCs w:val="24"/>
              </w:rPr>
            </w:pPr>
          </w:p>
        </w:tc>
      </w:tr>
      <w:tr w:rsidR="0021097C" w:rsidRPr="00AB1A26" w14:paraId="649082C7" w14:textId="77777777" w:rsidTr="004E2FC2">
        <w:trPr>
          <w:trHeight w:val="473"/>
          <w:jc w:val="center"/>
        </w:trPr>
        <w:tc>
          <w:tcPr>
            <w:tcW w:w="704" w:type="dxa"/>
            <w:vMerge w:val="restart"/>
            <w:textDirection w:val="tbRlV"/>
            <w:vAlign w:val="center"/>
          </w:tcPr>
          <w:p w14:paraId="69B4EC1A" w14:textId="3A60EC8C" w:rsidR="0021097C" w:rsidRPr="00AB1A26" w:rsidRDefault="000C36AF" w:rsidP="0021097C">
            <w:pPr>
              <w:ind w:left="113" w:right="113"/>
              <w:jc w:val="center"/>
              <w:rPr>
                <w:rFonts w:ascii="ＭＳ 明朝" w:eastAsia="ＭＳ 明朝" w:hAnsi="BIZ UDPゴシック"/>
              </w:rPr>
            </w:pPr>
            <w:r>
              <w:rPr>
                <w:rFonts w:ascii="ＭＳ 明朝" w:eastAsia="ＭＳ 明朝" w:hAnsi="BIZ UDPゴシック" w:hint="eastAsia"/>
              </w:rPr>
              <w:t>エ</w:t>
            </w:r>
            <w:r w:rsidR="0021097C" w:rsidRPr="00AB1A26">
              <w:rPr>
                <w:rFonts w:ascii="ＭＳ 明朝" w:eastAsia="ＭＳ 明朝" w:hAnsi="BIZ UDPゴシック" w:hint="eastAsia"/>
              </w:rPr>
              <w:t>.高効率空調機器</w:t>
            </w:r>
          </w:p>
        </w:tc>
        <w:tc>
          <w:tcPr>
            <w:tcW w:w="8222" w:type="dxa"/>
            <w:vAlign w:val="center"/>
          </w:tcPr>
          <w:p w14:paraId="5CD28F70" w14:textId="67273D2C" w:rsidR="0021097C" w:rsidRPr="00AB1A26" w:rsidRDefault="00410E8E" w:rsidP="0021097C">
            <w:pPr>
              <w:rPr>
                <w:rFonts w:ascii="ＭＳ 明朝" w:eastAsia="ＭＳ 明朝" w:hAnsi="BIZ UDPゴシック"/>
              </w:rPr>
            </w:pPr>
            <w:r w:rsidRPr="00410E8E">
              <w:rPr>
                <w:rFonts w:ascii="ＭＳ 明朝" w:eastAsia="ＭＳ 明朝" w:hAnsi="BIZ UDPゴシック" w:hint="eastAsia"/>
              </w:rPr>
              <w:t>対象施設内に設置するものであり、従来の空調機器等に対して</w:t>
            </w:r>
            <w:r w:rsidRPr="00410E8E">
              <w:rPr>
                <w:rFonts w:ascii="ＭＳ 明朝" w:eastAsia="ＭＳ 明朝" w:hAnsi="BIZ UDPゴシック"/>
              </w:rPr>
              <w:t>30％以上省CO</w:t>
            </w:r>
            <w:r w:rsidRPr="00410E8E">
              <w:rPr>
                <w:rFonts w:ascii="ＭＳ 明朝" w:eastAsia="ＭＳ 明朝" w:hAnsi="ＭＳ 明朝" w:cs="ＭＳ 明朝" w:hint="eastAsia"/>
              </w:rPr>
              <w:t>₂</w:t>
            </w:r>
            <w:r w:rsidRPr="00410E8E">
              <w:rPr>
                <w:rFonts w:ascii="ＭＳ 明朝" w:eastAsia="ＭＳ 明朝" w:hAnsi="BIZ UDPゴシック"/>
              </w:rPr>
              <w:t>効果が得られるもの</w:t>
            </w:r>
          </w:p>
        </w:tc>
        <w:tc>
          <w:tcPr>
            <w:tcW w:w="713" w:type="dxa"/>
          </w:tcPr>
          <w:p w14:paraId="14D5AE68" w14:textId="77777777" w:rsidR="0021097C" w:rsidRPr="00AB1A26" w:rsidRDefault="0021097C" w:rsidP="0021097C">
            <w:pPr>
              <w:ind w:left="48"/>
              <w:rPr>
                <w:rFonts w:ascii="BIZ UDPゴシック" w:eastAsia="BIZ UDPゴシック" w:hAnsi="BIZ UDPゴシック"/>
                <w:sz w:val="24"/>
                <w:szCs w:val="24"/>
              </w:rPr>
            </w:pPr>
          </w:p>
        </w:tc>
      </w:tr>
      <w:tr w:rsidR="0021097C" w:rsidRPr="00AB1A26" w14:paraId="53EB84CC" w14:textId="77777777" w:rsidTr="00EC7A7E">
        <w:trPr>
          <w:trHeight w:val="562"/>
          <w:jc w:val="center"/>
        </w:trPr>
        <w:tc>
          <w:tcPr>
            <w:tcW w:w="704" w:type="dxa"/>
            <w:vMerge/>
          </w:tcPr>
          <w:p w14:paraId="203B6595" w14:textId="77777777" w:rsidR="0021097C" w:rsidRPr="00AB1A26" w:rsidRDefault="0021097C" w:rsidP="0021097C">
            <w:pPr>
              <w:rPr>
                <w:rFonts w:ascii="ＭＳ 明朝" w:eastAsia="ＭＳ 明朝" w:hAnsi="BIZ UDPゴシック"/>
              </w:rPr>
            </w:pPr>
          </w:p>
        </w:tc>
        <w:tc>
          <w:tcPr>
            <w:tcW w:w="8222" w:type="dxa"/>
            <w:vAlign w:val="center"/>
          </w:tcPr>
          <w:p w14:paraId="21B4C6D8" w14:textId="2AD3E56F" w:rsidR="0021097C" w:rsidRPr="00AB1A26" w:rsidRDefault="0021097C" w:rsidP="0021097C">
            <w:pPr>
              <w:rPr>
                <w:rFonts w:ascii="ＭＳ 明朝" w:eastAsia="ＭＳ 明朝" w:hAnsi="BIZ UDPゴシック"/>
              </w:rPr>
            </w:pPr>
            <w:r w:rsidRPr="00AB1A26">
              <w:rPr>
                <w:rFonts w:ascii="ＭＳ 明朝" w:eastAsia="ＭＳ 明朝" w:hAnsi="BIZ UDPゴシック" w:hint="eastAsia"/>
              </w:rPr>
              <w:t>「フロン類の使用の合理化及び管理の適正化に関する法律（フロン排出抑制法）」第16条に定めるすべての第一種特定製品に使用されるフロン類の管理（業務用エアコン等のすべての機器に３ヶ月ごとの簡易点検を、一定規模以上の機器には１年または３年ごとの有資格者による定期点検）</w:t>
            </w:r>
            <w:r w:rsidRPr="00AB1A26">
              <w:rPr>
                <w:rFonts w:ascii="ＭＳ 明朝" w:eastAsia="ＭＳ 明朝" w:hAnsi="BIZ UDPゴシック"/>
              </w:rPr>
              <w:t>を行う</w:t>
            </w:r>
            <w:r w:rsidRPr="00AB1A26">
              <w:rPr>
                <w:rFonts w:ascii="ＭＳ 明朝" w:eastAsia="ＭＳ 明朝" w:hAnsi="BIZ UDPゴシック" w:hint="eastAsia"/>
              </w:rPr>
              <w:t>こと</w:t>
            </w:r>
          </w:p>
        </w:tc>
        <w:tc>
          <w:tcPr>
            <w:tcW w:w="713" w:type="dxa"/>
          </w:tcPr>
          <w:p w14:paraId="2F3D0B69" w14:textId="77777777" w:rsidR="0021097C" w:rsidRPr="00AB1A26" w:rsidRDefault="0021097C" w:rsidP="0021097C">
            <w:pPr>
              <w:ind w:left="48"/>
              <w:rPr>
                <w:rFonts w:ascii="BIZ UDPゴシック" w:eastAsia="BIZ UDPゴシック" w:hAnsi="BIZ UDPゴシック"/>
                <w:sz w:val="24"/>
                <w:szCs w:val="24"/>
              </w:rPr>
            </w:pPr>
          </w:p>
        </w:tc>
      </w:tr>
    </w:tbl>
    <w:p w14:paraId="0D527528" w14:textId="77777777" w:rsidR="00746C17" w:rsidRPr="00746C17" w:rsidRDefault="00746C17" w:rsidP="005B5CE6">
      <w:pPr>
        <w:jc w:val="left"/>
        <w:rPr>
          <w:rFonts w:ascii="ＭＳ 明朝" w:eastAsia="ＭＳ 明朝" w:hAnsi="BIZ UDPゴシック"/>
        </w:rPr>
      </w:pPr>
    </w:p>
    <w:sectPr w:rsidR="00746C17" w:rsidRPr="00746C1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9D7E" w14:textId="77777777" w:rsidR="00B31F85" w:rsidRDefault="00B31F85">
      <w:r>
        <w:separator/>
      </w:r>
    </w:p>
  </w:endnote>
  <w:endnote w:type="continuationSeparator" w:id="0">
    <w:p w14:paraId="0AA871D0" w14:textId="77777777" w:rsidR="00B31F85" w:rsidRDefault="00B3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DA04" w14:textId="77777777" w:rsidR="00B31F85" w:rsidRDefault="00B31F85">
      <w:r>
        <w:separator/>
      </w:r>
    </w:p>
  </w:footnote>
  <w:footnote w:type="continuationSeparator" w:id="0">
    <w:p w14:paraId="2BA88BE0" w14:textId="77777777" w:rsidR="00B31F85" w:rsidRDefault="00B31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36A3C"/>
    <w:rsid w:val="000630E8"/>
    <w:rsid w:val="000A7F6F"/>
    <w:rsid w:val="000C36AF"/>
    <w:rsid w:val="000C7673"/>
    <w:rsid w:val="000E3895"/>
    <w:rsid w:val="000F7CB5"/>
    <w:rsid w:val="00104D87"/>
    <w:rsid w:val="00131784"/>
    <w:rsid w:val="0014399B"/>
    <w:rsid w:val="00161073"/>
    <w:rsid w:val="00175748"/>
    <w:rsid w:val="001A5DED"/>
    <w:rsid w:val="001B71A4"/>
    <w:rsid w:val="001C5AFB"/>
    <w:rsid w:val="0020464F"/>
    <w:rsid w:val="0021097C"/>
    <w:rsid w:val="00231C82"/>
    <w:rsid w:val="00332713"/>
    <w:rsid w:val="003327A4"/>
    <w:rsid w:val="00357CE8"/>
    <w:rsid w:val="00360BFE"/>
    <w:rsid w:val="00363187"/>
    <w:rsid w:val="003E313E"/>
    <w:rsid w:val="00410E8E"/>
    <w:rsid w:val="00411F90"/>
    <w:rsid w:val="00415954"/>
    <w:rsid w:val="00422325"/>
    <w:rsid w:val="00447AC7"/>
    <w:rsid w:val="00451435"/>
    <w:rsid w:val="004902B0"/>
    <w:rsid w:val="004A41E6"/>
    <w:rsid w:val="004D4BA7"/>
    <w:rsid w:val="004E2FC2"/>
    <w:rsid w:val="004F4F87"/>
    <w:rsid w:val="00523CD5"/>
    <w:rsid w:val="00525EA6"/>
    <w:rsid w:val="005347F1"/>
    <w:rsid w:val="005A20E2"/>
    <w:rsid w:val="005A57C5"/>
    <w:rsid w:val="005B5CE6"/>
    <w:rsid w:val="00615F3F"/>
    <w:rsid w:val="00653502"/>
    <w:rsid w:val="006839B8"/>
    <w:rsid w:val="006B1B50"/>
    <w:rsid w:val="006E0AF1"/>
    <w:rsid w:val="00735DFF"/>
    <w:rsid w:val="00746C17"/>
    <w:rsid w:val="00753F8E"/>
    <w:rsid w:val="00754915"/>
    <w:rsid w:val="00766502"/>
    <w:rsid w:val="0077457F"/>
    <w:rsid w:val="00785F82"/>
    <w:rsid w:val="007A3147"/>
    <w:rsid w:val="007B5AFE"/>
    <w:rsid w:val="007C7110"/>
    <w:rsid w:val="007D66BC"/>
    <w:rsid w:val="00801F97"/>
    <w:rsid w:val="00866BE3"/>
    <w:rsid w:val="00886253"/>
    <w:rsid w:val="008931AF"/>
    <w:rsid w:val="008A0323"/>
    <w:rsid w:val="008E3F3C"/>
    <w:rsid w:val="008F1D20"/>
    <w:rsid w:val="00906C69"/>
    <w:rsid w:val="009376C0"/>
    <w:rsid w:val="009578F0"/>
    <w:rsid w:val="00960D6C"/>
    <w:rsid w:val="0098470B"/>
    <w:rsid w:val="009C3FF4"/>
    <w:rsid w:val="009D12E9"/>
    <w:rsid w:val="00A22C1C"/>
    <w:rsid w:val="00A41FF3"/>
    <w:rsid w:val="00AB1A26"/>
    <w:rsid w:val="00AE4189"/>
    <w:rsid w:val="00B27B96"/>
    <w:rsid w:val="00B30E3C"/>
    <w:rsid w:val="00B31F85"/>
    <w:rsid w:val="00B8757E"/>
    <w:rsid w:val="00C53394"/>
    <w:rsid w:val="00C62814"/>
    <w:rsid w:val="00C65817"/>
    <w:rsid w:val="00C87163"/>
    <w:rsid w:val="00C94CEB"/>
    <w:rsid w:val="00CB1339"/>
    <w:rsid w:val="00CC7217"/>
    <w:rsid w:val="00CF7A89"/>
    <w:rsid w:val="00D1268F"/>
    <w:rsid w:val="00D2062F"/>
    <w:rsid w:val="00D37721"/>
    <w:rsid w:val="00D515DB"/>
    <w:rsid w:val="00D94FDA"/>
    <w:rsid w:val="00DA2621"/>
    <w:rsid w:val="00E008F3"/>
    <w:rsid w:val="00E04221"/>
    <w:rsid w:val="00E23A3F"/>
    <w:rsid w:val="00E319EE"/>
    <w:rsid w:val="00E554D0"/>
    <w:rsid w:val="00E63E46"/>
    <w:rsid w:val="00E825CA"/>
    <w:rsid w:val="00E874DC"/>
    <w:rsid w:val="00EC6E99"/>
    <w:rsid w:val="00EC7A7E"/>
    <w:rsid w:val="00ED612E"/>
    <w:rsid w:val="00EE6A9C"/>
    <w:rsid w:val="00F62342"/>
    <w:rsid w:val="00F8705A"/>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9AB44F"/>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7B5AFE"/>
    <w:pPr>
      <w:autoSpaceDE w:val="0"/>
      <w:autoSpaceDN w:val="0"/>
      <w:ind w:left="424"/>
      <w:jc w:val="left"/>
    </w:pPr>
    <w:rPr>
      <w:rFonts w:ascii="Microsoft YaHei" w:eastAsia="Microsoft YaHei" w:hAnsi="Microsoft YaHei" w:cs="Microsoft YaHei"/>
      <w:kern w:val="0"/>
      <w:szCs w:val="21"/>
    </w:rPr>
  </w:style>
  <w:style w:type="character" w:customStyle="1" w:styleId="af5">
    <w:name w:val="本文 (文字)"/>
    <w:basedOn w:val="a0"/>
    <w:link w:val="af4"/>
    <w:uiPriority w:val="1"/>
    <w:rsid w:val="007B5AFE"/>
    <w:rPr>
      <w:rFonts w:ascii="Microsoft YaHei" w:eastAsia="Microsoft YaHei" w:hAnsi="Microsoft YaHei" w:cs="Microsoft YaHe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BD56-FAB1-451C-8C36-85CAE200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25</cp:revision>
  <cp:lastPrinted>2023-05-30T01:46:00Z</cp:lastPrinted>
  <dcterms:created xsi:type="dcterms:W3CDTF">2023-08-07T04:19:00Z</dcterms:created>
  <dcterms:modified xsi:type="dcterms:W3CDTF">2025-05-15T00:23:00Z</dcterms:modified>
</cp:coreProperties>
</file>