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C680" w14:textId="2B07A394" w:rsidR="00364C94" w:rsidRDefault="00933DAB" w:rsidP="002D498C">
      <w:pPr>
        <w:jc w:val="center"/>
      </w:pPr>
      <w:r>
        <w:rPr>
          <w:rFonts w:hint="eastAsia"/>
          <w:noProof/>
        </w:rPr>
        <mc:AlternateContent>
          <mc:Choice Requires="wps">
            <w:drawing>
              <wp:anchor distT="0" distB="0" distL="114300" distR="114300" simplePos="0" relativeHeight="251659264" behindDoc="0" locked="0" layoutInCell="1" allowOverlap="1" wp14:anchorId="3759F9D6" wp14:editId="11D24D07">
                <wp:simplePos x="0" y="0"/>
                <wp:positionH relativeFrom="margin">
                  <wp:align>right</wp:align>
                </wp:positionH>
                <wp:positionV relativeFrom="paragraph">
                  <wp:posOffset>-365760</wp:posOffset>
                </wp:positionV>
                <wp:extent cx="651754" cy="350196"/>
                <wp:effectExtent l="0" t="0" r="15240" b="12065"/>
                <wp:wrapNone/>
                <wp:docPr id="1" name="テキスト ボックス 1"/>
                <wp:cNvGraphicFramePr/>
                <a:graphic xmlns:a="http://schemas.openxmlformats.org/drawingml/2006/main">
                  <a:graphicData uri="http://schemas.microsoft.com/office/word/2010/wordprocessingShape">
                    <wps:wsp>
                      <wps:cNvSpPr txBox="1"/>
                      <wps:spPr>
                        <a:xfrm>
                          <a:off x="0" y="0"/>
                          <a:ext cx="651754" cy="350196"/>
                        </a:xfrm>
                        <a:prstGeom prst="rect">
                          <a:avLst/>
                        </a:prstGeom>
                        <a:solidFill>
                          <a:schemeClr val="lt1"/>
                        </a:solidFill>
                        <a:ln w="6350">
                          <a:solidFill>
                            <a:prstClr val="black"/>
                          </a:solidFill>
                        </a:ln>
                      </wps:spPr>
                      <wps:txbx>
                        <w:txbxContent>
                          <w:p w14:paraId="41B8986C" w14:textId="77777777" w:rsidR="00933DAB" w:rsidRDefault="00933DAB" w:rsidP="00933DAB">
                            <w:pPr>
                              <w:jc w:val="center"/>
                            </w:pPr>
                            <w:r>
                              <w:rPr>
                                <w:rFonts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59F9D6" id="_x0000_t202" coordsize="21600,21600" o:spt="202" path="m,l,21600r21600,l21600,xe">
                <v:stroke joinstyle="miter"/>
                <v:path gradientshapeok="t" o:connecttype="rect"/>
              </v:shapetype>
              <v:shape id="テキスト ボックス 1" o:spid="_x0000_s1026" type="#_x0000_t202" style="position:absolute;left:0;text-align:left;margin-left:.1pt;margin-top:-28.8pt;width:51.3pt;height:27.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" fillcolor="white [3201]" strokeweight=".5pt">
                <v:textbox>
                  <w:txbxContent>
                    <w:p w14:paraId="41B8986C" w14:textId="77777777" w:rsidR="00933DAB" w:rsidRDefault="00933DAB" w:rsidP="00933DAB">
                      <w:pPr>
                        <w:jc w:val="center"/>
                      </w:pPr>
                      <w:r>
                        <w:rPr>
                          <w:rFonts w:hint="eastAsia"/>
                        </w:rPr>
                        <w:t>別紙１</w:t>
                      </w:r>
                    </w:p>
                  </w:txbxContent>
                </v:textbox>
                <w10:wrap anchorx="margin"/>
              </v:shape>
            </w:pict>
          </mc:Fallback>
        </mc:AlternateContent>
      </w:r>
      <w:r w:rsidR="005D5268">
        <w:rPr>
          <w:rFonts w:hint="eastAsia"/>
        </w:rPr>
        <w:t>八尾市廃棄物減量等推進審議会</w:t>
      </w:r>
      <w:r w:rsidR="002D498C">
        <w:rPr>
          <w:rFonts w:hint="eastAsia"/>
        </w:rPr>
        <w:t>の市民委員募集</w:t>
      </w:r>
      <w:r w:rsidR="000227ED">
        <w:rPr>
          <w:rFonts w:hint="eastAsia"/>
        </w:rPr>
        <w:t>要項</w:t>
      </w:r>
    </w:p>
    <w:p w14:paraId="11D7D706" w14:textId="77777777" w:rsidR="005D5268" w:rsidRDefault="005D5268"/>
    <w:p w14:paraId="2060AF56" w14:textId="77777777" w:rsidR="005D5268" w:rsidRDefault="005D5268">
      <w:r>
        <w:rPr>
          <w:rFonts w:hint="eastAsia"/>
        </w:rPr>
        <w:t>１　趣旨</w:t>
      </w:r>
    </w:p>
    <w:p w14:paraId="38334BE3" w14:textId="6E837964" w:rsidR="002D498C" w:rsidRDefault="005D5268" w:rsidP="002D498C">
      <w:pPr>
        <w:ind w:left="210" w:hangingChars="100" w:hanging="210"/>
      </w:pPr>
      <w:r>
        <w:rPr>
          <w:rFonts w:hint="eastAsia"/>
        </w:rPr>
        <w:t xml:space="preserve">　　この</w:t>
      </w:r>
      <w:r w:rsidR="000227ED">
        <w:rPr>
          <w:rFonts w:hint="eastAsia"/>
        </w:rPr>
        <w:t>要項</w:t>
      </w:r>
      <w:r>
        <w:rPr>
          <w:rFonts w:hint="eastAsia"/>
        </w:rPr>
        <w:t>は、審議会等の設置等に関する要綱（平成</w:t>
      </w:r>
      <w:r w:rsidRPr="00DF080B">
        <w:rPr>
          <w:rFonts w:asciiTheme="minorEastAsia" w:hAnsiTheme="minorEastAsia" w:hint="eastAsia"/>
        </w:rPr>
        <w:t>11年６月15日施行）</w:t>
      </w:r>
      <w:r w:rsidR="002D498C" w:rsidRPr="00DF080B">
        <w:rPr>
          <w:rFonts w:asciiTheme="minorEastAsia" w:hAnsiTheme="minorEastAsia" w:hint="eastAsia"/>
        </w:rPr>
        <w:t>第６条の規定に基づき、八尾市廃棄物の減量及び適正処理に関する条例（平成16</w:t>
      </w:r>
      <w:r w:rsidR="002D498C">
        <w:rPr>
          <w:rFonts w:hint="eastAsia"/>
        </w:rPr>
        <w:t>年八尾市条例第</w:t>
      </w:r>
      <w:r w:rsidR="002D498C" w:rsidRPr="00C76752">
        <w:rPr>
          <w:rFonts w:asciiTheme="minorEastAsia" w:hAnsiTheme="minorEastAsia" w:hint="eastAsia"/>
        </w:rPr>
        <w:t>27</w:t>
      </w:r>
      <w:r w:rsidR="002D498C">
        <w:rPr>
          <w:rFonts w:hint="eastAsia"/>
        </w:rPr>
        <w:t>号。以下「条例」という。）第９条第１項に規定する八尾市廃棄物減量等推進審議会の市民委員を</w:t>
      </w:r>
      <w:r w:rsidR="006C0F75">
        <w:rPr>
          <w:rFonts w:hint="eastAsia"/>
        </w:rPr>
        <w:t>募集することについて、必要な事項を定めるものとする。</w:t>
      </w:r>
    </w:p>
    <w:p w14:paraId="22F30E8C" w14:textId="77777777" w:rsidR="006C0F75" w:rsidRDefault="006C0F75" w:rsidP="002D498C">
      <w:pPr>
        <w:ind w:left="210" w:hangingChars="100" w:hanging="210"/>
      </w:pPr>
    </w:p>
    <w:p w14:paraId="6181C47C" w14:textId="77777777" w:rsidR="006C0F75" w:rsidRDefault="006C0F75" w:rsidP="002D498C">
      <w:pPr>
        <w:ind w:left="210" w:hangingChars="100" w:hanging="210"/>
      </w:pPr>
      <w:r>
        <w:rPr>
          <w:rFonts w:hint="eastAsia"/>
        </w:rPr>
        <w:t>２　募集人数</w:t>
      </w:r>
    </w:p>
    <w:p w14:paraId="4A5BA8A8" w14:textId="6C934A62" w:rsidR="006C0F75" w:rsidRDefault="006C0F75" w:rsidP="002D498C">
      <w:pPr>
        <w:ind w:left="210" w:hangingChars="100" w:hanging="210"/>
      </w:pPr>
      <w:r>
        <w:rPr>
          <w:rFonts w:hint="eastAsia"/>
        </w:rPr>
        <w:t xml:space="preserve">　　</w:t>
      </w:r>
      <w:r w:rsidR="00373942">
        <w:rPr>
          <w:rFonts w:hint="eastAsia"/>
        </w:rPr>
        <w:t>４</w:t>
      </w:r>
      <w:r>
        <w:rPr>
          <w:rFonts w:hint="eastAsia"/>
        </w:rPr>
        <w:t>名</w:t>
      </w:r>
      <w:r w:rsidR="003906A9">
        <w:rPr>
          <w:rFonts w:hint="eastAsia"/>
        </w:rPr>
        <w:t>（選考）</w:t>
      </w:r>
    </w:p>
    <w:p w14:paraId="3962062E" w14:textId="32BBB845" w:rsidR="006C0F75" w:rsidRDefault="00D27360" w:rsidP="002D498C">
      <w:pPr>
        <w:ind w:left="210" w:hangingChars="100" w:hanging="210"/>
      </w:pPr>
      <w:r>
        <w:rPr>
          <w:rFonts w:hint="eastAsia"/>
        </w:rPr>
        <w:t xml:space="preserve">　　但し、４名の内、概ね</w:t>
      </w:r>
      <w:r>
        <w:rPr>
          <w:rFonts w:hint="eastAsia"/>
        </w:rPr>
        <w:t>50</w:t>
      </w:r>
      <w:r>
        <w:rPr>
          <w:rFonts w:hint="eastAsia"/>
        </w:rPr>
        <w:t>歳未満の者２名、概ね</w:t>
      </w:r>
      <w:r>
        <w:rPr>
          <w:rFonts w:hint="eastAsia"/>
        </w:rPr>
        <w:t>50</w:t>
      </w:r>
      <w:r>
        <w:rPr>
          <w:rFonts w:hint="eastAsia"/>
        </w:rPr>
        <w:t>歳以上の者２名とする。</w:t>
      </w:r>
    </w:p>
    <w:p w14:paraId="0DFF84AF" w14:textId="27F81D39" w:rsidR="003F75A2" w:rsidRDefault="003F75A2" w:rsidP="003F75A2">
      <w:pPr>
        <w:ind w:left="210" w:hangingChars="100" w:hanging="210"/>
      </w:pPr>
      <w:r>
        <w:rPr>
          <w:rFonts w:hint="eastAsia"/>
        </w:rPr>
        <w:t xml:space="preserve">　　市民委員の年齢層</w:t>
      </w:r>
      <w:r w:rsidR="00E4414E">
        <w:rPr>
          <w:rFonts w:hint="eastAsia"/>
        </w:rPr>
        <w:t>の</w:t>
      </w:r>
      <w:r>
        <w:rPr>
          <w:rFonts w:hint="eastAsia"/>
        </w:rPr>
        <w:t>偏り</w:t>
      </w:r>
      <w:r w:rsidR="00E4414E">
        <w:rPr>
          <w:rFonts w:hint="eastAsia"/>
        </w:rPr>
        <w:t>を無くす</w:t>
      </w:r>
      <w:r>
        <w:rPr>
          <w:rFonts w:hint="eastAsia"/>
        </w:rPr>
        <w:t>ため、選定人数４名の内、</w:t>
      </w:r>
      <w:r>
        <w:rPr>
          <w:rFonts w:hint="eastAsia"/>
        </w:rPr>
        <w:t>50</w:t>
      </w:r>
      <w:r>
        <w:rPr>
          <w:rFonts w:hint="eastAsia"/>
        </w:rPr>
        <w:t>歳未満と</w:t>
      </w:r>
      <w:r>
        <w:rPr>
          <w:rFonts w:hint="eastAsia"/>
        </w:rPr>
        <w:t>50</w:t>
      </w:r>
      <w:r>
        <w:rPr>
          <w:rFonts w:hint="eastAsia"/>
        </w:rPr>
        <w:t>歳以上と各２名づつ選任する。尚、区別した年齢の基準は</w:t>
      </w:r>
      <w:r w:rsidRPr="00A473F7">
        <w:rPr>
          <w:rFonts w:hint="eastAsia"/>
        </w:rPr>
        <w:t>第２期八尾市人口ビジョン・総合戦略</w:t>
      </w:r>
      <w:r w:rsidR="00E4414E">
        <w:rPr>
          <w:rFonts w:hint="eastAsia"/>
        </w:rPr>
        <w:t>（八尾市総合計画</w:t>
      </w:r>
      <w:r>
        <w:rPr>
          <w:rFonts w:hint="eastAsia"/>
        </w:rPr>
        <w:t>審議会</w:t>
      </w:r>
      <w:r w:rsidR="00E4414E">
        <w:rPr>
          <w:rFonts w:hint="eastAsia"/>
        </w:rPr>
        <w:t>総合戦略部会）</w:t>
      </w:r>
      <w:r>
        <w:rPr>
          <w:rFonts w:hint="eastAsia"/>
        </w:rPr>
        <w:t>の基準を参考にする。</w:t>
      </w:r>
    </w:p>
    <w:p w14:paraId="1E91D391" w14:textId="77777777" w:rsidR="003F75A2" w:rsidRPr="008D1B2A" w:rsidRDefault="003F75A2" w:rsidP="003F75A2">
      <w:pPr>
        <w:ind w:leftChars="100" w:left="210" w:firstLineChars="100" w:firstLine="210"/>
      </w:pPr>
      <w:r>
        <w:rPr>
          <w:rFonts w:hint="eastAsia"/>
        </w:rPr>
        <w:t>また、</w:t>
      </w:r>
      <w:r w:rsidRPr="008D1B2A">
        <w:rPr>
          <w:rFonts w:hint="eastAsia"/>
        </w:rPr>
        <w:t>応募者全員が審査通過最低基準を満たしている場合、「審議会等への女性委員の登用に関するポジティブ・アクションプラン」を考慮し、</w:t>
      </w:r>
      <w:r>
        <w:rPr>
          <w:rFonts w:hint="eastAsia"/>
        </w:rPr>
        <w:t>２</w:t>
      </w:r>
      <w:r w:rsidRPr="008D1B2A">
        <w:rPr>
          <w:rFonts w:hint="eastAsia"/>
        </w:rPr>
        <w:t>名を女性枠とする。</w:t>
      </w:r>
    </w:p>
    <w:p w14:paraId="5B6E18AC" w14:textId="77777777" w:rsidR="003F75A2" w:rsidRPr="00273B9E" w:rsidRDefault="003F75A2" w:rsidP="003F75A2">
      <w:pPr>
        <w:ind w:left="210" w:hangingChars="100" w:hanging="210"/>
      </w:pPr>
      <w:r w:rsidRPr="008D1B2A">
        <w:rPr>
          <w:rFonts w:hint="eastAsia"/>
        </w:rPr>
        <w:t xml:space="preserve">　　ただし、応募者が</w:t>
      </w:r>
      <w:r>
        <w:rPr>
          <w:rFonts w:hint="eastAsia"/>
        </w:rPr>
        <w:t>４</w:t>
      </w:r>
      <w:r w:rsidRPr="008D1B2A">
        <w:rPr>
          <w:rFonts w:hint="eastAsia"/>
        </w:rPr>
        <w:t>人未満となり再度募集する場合は女性枠の設定は行わない。</w:t>
      </w:r>
    </w:p>
    <w:p w14:paraId="247189AF" w14:textId="77777777" w:rsidR="003F75A2" w:rsidRDefault="003F75A2" w:rsidP="002D498C">
      <w:pPr>
        <w:ind w:left="210" w:hangingChars="100" w:hanging="210"/>
      </w:pPr>
    </w:p>
    <w:p w14:paraId="0093E1B1" w14:textId="77777777" w:rsidR="006C0F75" w:rsidRDefault="006C0F75" w:rsidP="002D498C">
      <w:pPr>
        <w:ind w:left="210" w:hangingChars="100" w:hanging="210"/>
      </w:pPr>
      <w:r>
        <w:rPr>
          <w:rFonts w:hint="eastAsia"/>
        </w:rPr>
        <w:t>３　委員の役割</w:t>
      </w:r>
    </w:p>
    <w:p w14:paraId="4445E1A6" w14:textId="77777777" w:rsidR="006C0F75" w:rsidRDefault="006C0F75" w:rsidP="002D498C">
      <w:pPr>
        <w:ind w:left="210" w:hangingChars="100" w:hanging="210"/>
      </w:pPr>
      <w:r>
        <w:rPr>
          <w:rFonts w:hint="eastAsia"/>
        </w:rPr>
        <w:t xml:space="preserve">　　市長の諮問に応じて、調査及び審議を行い、又は必要に応じて意見を述べるものとする。</w:t>
      </w:r>
    </w:p>
    <w:p w14:paraId="47EE6670" w14:textId="77777777" w:rsidR="006C0F75" w:rsidRDefault="006C0F75" w:rsidP="002D498C">
      <w:pPr>
        <w:ind w:left="210" w:hangingChars="100" w:hanging="210"/>
      </w:pPr>
    </w:p>
    <w:p w14:paraId="1FDCA06B" w14:textId="77777777" w:rsidR="006C0F75" w:rsidRDefault="006C0F75" w:rsidP="002D498C">
      <w:pPr>
        <w:ind w:left="210" w:hangingChars="100" w:hanging="210"/>
      </w:pPr>
      <w:r>
        <w:rPr>
          <w:rFonts w:hint="eastAsia"/>
        </w:rPr>
        <w:t>４　任期</w:t>
      </w:r>
    </w:p>
    <w:p w14:paraId="6E02F884" w14:textId="77777777" w:rsidR="006C0F75" w:rsidRDefault="00907BC9" w:rsidP="002D498C">
      <w:pPr>
        <w:ind w:left="210" w:hangingChars="100" w:hanging="210"/>
      </w:pPr>
      <w:r>
        <w:rPr>
          <w:rFonts w:hint="eastAsia"/>
        </w:rPr>
        <w:t xml:space="preserve">　　委嘱</w:t>
      </w:r>
      <w:r w:rsidR="00602A59">
        <w:rPr>
          <w:rFonts w:hint="eastAsia"/>
        </w:rPr>
        <w:t>日から２年間</w:t>
      </w:r>
    </w:p>
    <w:p w14:paraId="0304E362" w14:textId="6C3EA004" w:rsidR="006C0F75" w:rsidRDefault="00602A59" w:rsidP="00602A59">
      <w:pPr>
        <w:pStyle w:val="aa"/>
        <w:numPr>
          <w:ilvl w:val="0"/>
          <w:numId w:val="1"/>
        </w:numPr>
        <w:ind w:leftChars="0"/>
      </w:pPr>
      <w:r>
        <w:rPr>
          <w:rFonts w:hint="eastAsia"/>
        </w:rPr>
        <w:t>本審議会は</w:t>
      </w:r>
      <w:r w:rsidR="00DF080B" w:rsidRPr="00933DAB">
        <w:rPr>
          <w:rFonts w:hint="eastAsia"/>
        </w:rPr>
        <w:t>各</w:t>
      </w:r>
      <w:r w:rsidRPr="00933DAB">
        <w:rPr>
          <w:rFonts w:hint="eastAsia"/>
        </w:rPr>
        <w:t>年度内に</w:t>
      </w:r>
      <w:r w:rsidR="00DF080B" w:rsidRPr="00933DAB">
        <w:rPr>
          <w:rFonts w:hint="eastAsia"/>
        </w:rPr>
        <w:t>１～２回程度</w:t>
      </w:r>
      <w:r w:rsidR="00DF080B">
        <w:rPr>
          <w:rFonts w:hint="eastAsia"/>
        </w:rPr>
        <w:t>の</w:t>
      </w:r>
      <w:r>
        <w:rPr>
          <w:rFonts w:hint="eastAsia"/>
        </w:rPr>
        <w:t>開催を予定。</w:t>
      </w:r>
      <w:r w:rsidR="00373942">
        <w:rPr>
          <w:rFonts w:hint="eastAsia"/>
        </w:rPr>
        <w:t>（平日昼間</w:t>
      </w:r>
      <w:r w:rsidR="00373942">
        <w:t>/</w:t>
      </w:r>
      <w:r w:rsidR="00373942">
        <w:rPr>
          <w:rFonts w:hint="eastAsia"/>
        </w:rPr>
        <w:t>夜間）</w:t>
      </w:r>
    </w:p>
    <w:p w14:paraId="6D93CACA" w14:textId="77777777" w:rsidR="00602A59" w:rsidRDefault="00602A59" w:rsidP="002D498C">
      <w:pPr>
        <w:ind w:left="210" w:hangingChars="100" w:hanging="210"/>
      </w:pPr>
    </w:p>
    <w:p w14:paraId="59D79D52" w14:textId="77777777" w:rsidR="006C0F75" w:rsidRDefault="006C0F75" w:rsidP="002D498C">
      <w:pPr>
        <w:ind w:left="210" w:hangingChars="100" w:hanging="210"/>
      </w:pPr>
      <w:r>
        <w:rPr>
          <w:rFonts w:hint="eastAsia"/>
        </w:rPr>
        <w:t>５　報酬</w:t>
      </w:r>
    </w:p>
    <w:p w14:paraId="3FBB3FF6" w14:textId="77777777" w:rsidR="006C0F75" w:rsidRDefault="006C0F75" w:rsidP="002D498C">
      <w:pPr>
        <w:ind w:left="210" w:hangingChars="100" w:hanging="210"/>
      </w:pPr>
      <w:r>
        <w:rPr>
          <w:rFonts w:hint="eastAsia"/>
        </w:rPr>
        <w:t xml:space="preserve">　　特別職の職員で非常勤のものの報酬及び費用弁償に関する条例</w:t>
      </w:r>
      <w:r w:rsidR="001B44A9">
        <w:rPr>
          <w:rFonts w:hint="eastAsia"/>
        </w:rPr>
        <w:t>（昭和</w:t>
      </w:r>
      <w:r w:rsidR="001B44A9" w:rsidRPr="00933DAB">
        <w:rPr>
          <w:rFonts w:ascii="ＭＳ 明朝" w:eastAsia="ＭＳ 明朝" w:hAnsi="ＭＳ 明朝" w:hint="eastAsia"/>
        </w:rPr>
        <w:t>31年八尾市条例第166号</w:t>
      </w:r>
      <w:r w:rsidR="001B44A9">
        <w:rPr>
          <w:rFonts w:hint="eastAsia"/>
        </w:rPr>
        <w:t>）の規定により報酬を支給する。</w:t>
      </w:r>
    </w:p>
    <w:p w14:paraId="0D918CCC" w14:textId="77777777" w:rsidR="001B44A9" w:rsidRDefault="001B44A9" w:rsidP="002D498C">
      <w:pPr>
        <w:ind w:left="210" w:hangingChars="100" w:hanging="210"/>
      </w:pPr>
    </w:p>
    <w:p w14:paraId="23D32C14" w14:textId="77777777" w:rsidR="001B44A9" w:rsidRDefault="001B44A9" w:rsidP="002D498C">
      <w:pPr>
        <w:ind w:left="210" w:hangingChars="100" w:hanging="210"/>
      </w:pPr>
      <w:r>
        <w:rPr>
          <w:rFonts w:hint="eastAsia"/>
        </w:rPr>
        <w:t>６　応募資格</w:t>
      </w:r>
    </w:p>
    <w:p w14:paraId="774EB70E" w14:textId="77777777" w:rsidR="001B44A9" w:rsidRDefault="001B44A9" w:rsidP="002D498C">
      <w:pPr>
        <w:ind w:left="210" w:hangingChars="100" w:hanging="210"/>
      </w:pPr>
      <w:r>
        <w:rPr>
          <w:rFonts w:hint="eastAsia"/>
        </w:rPr>
        <w:t xml:space="preserve">　　委員に応募できる者は、次の各号に掲げる事項を</w:t>
      </w:r>
      <w:r w:rsidRPr="00263C81">
        <w:rPr>
          <w:rFonts w:hint="eastAsia"/>
        </w:rPr>
        <w:t>全て満たす者</w:t>
      </w:r>
      <w:r>
        <w:rPr>
          <w:rFonts w:hint="eastAsia"/>
        </w:rPr>
        <w:t>とする。</w:t>
      </w:r>
    </w:p>
    <w:p w14:paraId="21D19258" w14:textId="4E9660FD" w:rsidR="001B44A9" w:rsidRDefault="001B44A9" w:rsidP="002D498C">
      <w:pPr>
        <w:ind w:left="210" w:hangingChars="100" w:hanging="210"/>
      </w:pPr>
      <w:r>
        <w:rPr>
          <w:rFonts w:hint="eastAsia"/>
        </w:rPr>
        <w:t xml:space="preserve">　　⑴　</w:t>
      </w:r>
      <w:r w:rsidR="001153EB">
        <w:rPr>
          <w:rFonts w:hint="eastAsia"/>
        </w:rPr>
        <w:t>令和</w:t>
      </w:r>
      <w:r w:rsidR="00373942">
        <w:rPr>
          <w:rFonts w:hint="eastAsia"/>
        </w:rPr>
        <w:t>8</w:t>
      </w:r>
      <w:r w:rsidR="001153EB" w:rsidRPr="003906A9">
        <w:rPr>
          <w:rFonts w:hint="eastAsia"/>
        </w:rPr>
        <w:t>年</w:t>
      </w:r>
      <w:r w:rsidR="00373942">
        <w:rPr>
          <w:rFonts w:hint="eastAsia"/>
        </w:rPr>
        <w:t>1</w:t>
      </w:r>
      <w:r w:rsidR="001153EB" w:rsidRPr="003906A9">
        <w:rPr>
          <w:rFonts w:hint="eastAsia"/>
        </w:rPr>
        <w:t>月</w:t>
      </w:r>
      <w:r w:rsidR="009C0700" w:rsidRPr="003906A9">
        <w:rPr>
          <w:rFonts w:ascii="ＭＳ 明朝" w:eastAsia="ＭＳ 明朝" w:hAnsi="ＭＳ 明朝" w:hint="eastAsia"/>
        </w:rPr>
        <w:t>14</w:t>
      </w:r>
      <w:r w:rsidR="001153EB">
        <w:rPr>
          <w:rFonts w:hint="eastAsia"/>
        </w:rPr>
        <w:t>日時点で</w:t>
      </w:r>
      <w:r>
        <w:rPr>
          <w:rFonts w:hint="eastAsia"/>
        </w:rPr>
        <w:t>年</w:t>
      </w:r>
      <w:r w:rsidRPr="00DF080B">
        <w:rPr>
          <w:rFonts w:asciiTheme="minorEastAsia" w:hAnsiTheme="minorEastAsia" w:hint="eastAsia"/>
        </w:rPr>
        <w:t>齢</w:t>
      </w:r>
      <w:r w:rsidR="001153EB" w:rsidRPr="00DF080B">
        <w:rPr>
          <w:rFonts w:asciiTheme="minorEastAsia" w:hAnsiTheme="minorEastAsia" w:hint="eastAsia"/>
        </w:rPr>
        <w:t>18</w:t>
      </w:r>
      <w:r>
        <w:rPr>
          <w:rFonts w:hint="eastAsia"/>
        </w:rPr>
        <w:t>歳以上の者</w:t>
      </w:r>
    </w:p>
    <w:p w14:paraId="7FE7EFFD" w14:textId="77777777" w:rsidR="001B44A9" w:rsidRPr="00401ECB" w:rsidRDefault="001B44A9" w:rsidP="002D498C">
      <w:pPr>
        <w:ind w:left="210" w:hangingChars="100" w:hanging="210"/>
        <w:rPr>
          <w:color w:val="FF0000"/>
        </w:rPr>
      </w:pPr>
      <w:r>
        <w:rPr>
          <w:rFonts w:hint="eastAsia"/>
        </w:rPr>
        <w:t xml:space="preserve">　　⑵　本市の区域内に住所を有する者</w:t>
      </w:r>
      <w:r w:rsidR="00610DC8" w:rsidRPr="00263C81">
        <w:rPr>
          <w:rFonts w:hint="eastAsia"/>
        </w:rPr>
        <w:t>または</w:t>
      </w:r>
      <w:r w:rsidR="00401ECB" w:rsidRPr="00263C81">
        <w:rPr>
          <w:rFonts w:hint="eastAsia"/>
        </w:rPr>
        <w:t>市内在勤・在学者の者</w:t>
      </w:r>
    </w:p>
    <w:p w14:paraId="7FEEBBAF" w14:textId="79D4FDF6" w:rsidR="001B44A9" w:rsidRDefault="001B44A9" w:rsidP="002D498C">
      <w:pPr>
        <w:ind w:left="210" w:hangingChars="100" w:hanging="210"/>
        <w:rPr>
          <w:rFonts w:ascii="Segoe UI Symbol" w:hAnsi="Segoe UI Symbol" w:cs="Segoe UI Symbol"/>
        </w:rPr>
      </w:pPr>
      <w:r>
        <w:rPr>
          <w:rFonts w:hint="eastAsia"/>
        </w:rPr>
        <w:t xml:space="preserve">　　</w:t>
      </w:r>
      <w:r>
        <w:rPr>
          <w:rFonts w:ascii="Segoe UI Symbol" w:hAnsi="Segoe UI Symbol" w:cs="Segoe UI Symbol" w:hint="eastAsia"/>
        </w:rPr>
        <w:t>⑶　本市の</w:t>
      </w:r>
      <w:r w:rsidR="0011372C">
        <w:rPr>
          <w:rFonts w:ascii="Segoe UI Symbol" w:hAnsi="Segoe UI Symbol" w:cs="Segoe UI Symbol" w:hint="eastAsia"/>
        </w:rPr>
        <w:t>他の</w:t>
      </w:r>
      <w:r>
        <w:rPr>
          <w:rFonts w:ascii="Segoe UI Symbol" w:hAnsi="Segoe UI Symbol" w:cs="Segoe UI Symbol" w:hint="eastAsia"/>
        </w:rPr>
        <w:t>審議会等の委員となっていない者</w:t>
      </w:r>
    </w:p>
    <w:p w14:paraId="04A335AB" w14:textId="77777777" w:rsidR="001B44A9" w:rsidRDefault="00454E3A" w:rsidP="002D498C">
      <w:pPr>
        <w:ind w:left="210" w:hangingChars="100" w:hanging="210"/>
        <w:rPr>
          <w:rFonts w:ascii="Segoe UI Symbol" w:hAnsi="Segoe UI Symbol" w:cs="Segoe UI Symbol"/>
        </w:rPr>
      </w:pPr>
      <w:r>
        <w:rPr>
          <w:rFonts w:ascii="Segoe UI Symbol" w:hAnsi="Segoe UI Symbol" w:cs="Segoe UI Symbol" w:hint="eastAsia"/>
        </w:rPr>
        <w:t xml:space="preserve">　　⑷　本市市議会議</w:t>
      </w:r>
      <w:r w:rsidR="001B44A9">
        <w:rPr>
          <w:rFonts w:ascii="Segoe UI Symbol" w:hAnsi="Segoe UI Symbol" w:cs="Segoe UI Symbol" w:hint="eastAsia"/>
        </w:rPr>
        <w:t>員及び</w:t>
      </w:r>
      <w:r w:rsidR="001B44A9" w:rsidRPr="003410B3">
        <w:rPr>
          <w:rFonts w:ascii="Segoe UI Symbol" w:hAnsi="Segoe UI Symbol" w:cs="Segoe UI Symbol" w:hint="eastAsia"/>
        </w:rPr>
        <w:t>本市職員でない者</w:t>
      </w:r>
    </w:p>
    <w:p w14:paraId="2163EAF4" w14:textId="3A0C9DFF" w:rsidR="00373942" w:rsidRPr="00373942" w:rsidRDefault="001B44A9" w:rsidP="00373942">
      <w:pPr>
        <w:ind w:left="210" w:hangingChars="100" w:hanging="210"/>
        <w:rPr>
          <w:rFonts w:ascii="Segoe UI Symbol" w:hAnsi="Segoe UI Symbol" w:cs="Segoe UI Symbol"/>
        </w:rPr>
      </w:pPr>
      <w:r w:rsidRPr="001B44A9">
        <w:rPr>
          <w:rFonts w:ascii="Segoe UI Symbol" w:hAnsi="Segoe UI Symbol" w:cs="Segoe UI Symbol" w:hint="eastAsia"/>
        </w:rPr>
        <w:t xml:space="preserve">　　</w:t>
      </w:r>
      <w:r>
        <w:rPr>
          <w:rFonts w:ascii="Segoe UI Symbol" w:hAnsi="Segoe UI Symbol" w:cs="Segoe UI Symbol" w:hint="eastAsia"/>
        </w:rPr>
        <w:t>⑸　「八尾市廃棄物減量等推進審議会」に出席できる者（</w:t>
      </w:r>
      <w:r w:rsidR="00DF080B" w:rsidRPr="00933DAB">
        <w:rPr>
          <w:rFonts w:ascii="Segoe UI Symbol" w:hAnsi="Segoe UI Symbol" w:cs="Segoe UI Symbol" w:hint="eastAsia"/>
        </w:rPr>
        <w:t>各年度１～２</w:t>
      </w:r>
      <w:r>
        <w:rPr>
          <w:rFonts w:ascii="Segoe UI Symbol" w:hAnsi="Segoe UI Symbol" w:cs="Segoe UI Symbol" w:hint="eastAsia"/>
        </w:rPr>
        <w:t>回開催予定）</w:t>
      </w:r>
      <w:r w:rsidR="00373942">
        <w:rPr>
          <w:rFonts w:hint="eastAsia"/>
        </w:rPr>
        <w:t>（平日昼間</w:t>
      </w:r>
      <w:r w:rsidR="00373942">
        <w:t>/</w:t>
      </w:r>
      <w:r w:rsidR="00373942">
        <w:rPr>
          <w:rFonts w:hint="eastAsia"/>
        </w:rPr>
        <w:t>夜間）</w:t>
      </w:r>
    </w:p>
    <w:p w14:paraId="55D5812F" w14:textId="6C1676DC" w:rsidR="003410B3" w:rsidRDefault="003410B3" w:rsidP="002D498C">
      <w:pPr>
        <w:ind w:left="210" w:hangingChars="100" w:hanging="210"/>
        <w:rPr>
          <w:rFonts w:ascii="Segoe UI Symbol" w:hAnsi="Segoe UI Symbol" w:cs="Segoe UI Symbol"/>
        </w:rPr>
      </w:pPr>
    </w:p>
    <w:p w14:paraId="34DAD00E" w14:textId="77777777" w:rsidR="003F75A2" w:rsidRPr="00373942" w:rsidRDefault="003F75A2" w:rsidP="002D498C">
      <w:pPr>
        <w:ind w:left="210" w:hangingChars="100" w:hanging="210"/>
        <w:rPr>
          <w:rFonts w:ascii="Segoe UI Symbol" w:hAnsi="Segoe UI Symbol" w:cs="Segoe UI Symbol"/>
        </w:rPr>
      </w:pPr>
    </w:p>
    <w:p w14:paraId="7AC9CC40" w14:textId="77777777" w:rsidR="003410B3" w:rsidRDefault="003410B3" w:rsidP="002D498C">
      <w:pPr>
        <w:ind w:left="210" w:hangingChars="100" w:hanging="210"/>
        <w:rPr>
          <w:rFonts w:ascii="Segoe UI Symbol" w:hAnsi="Segoe UI Symbol" w:cs="Segoe UI Symbol"/>
        </w:rPr>
      </w:pPr>
      <w:r>
        <w:rPr>
          <w:rFonts w:ascii="Segoe UI Symbol" w:hAnsi="Segoe UI Symbol" w:cs="Segoe UI Symbol" w:hint="eastAsia"/>
        </w:rPr>
        <w:lastRenderedPageBreak/>
        <w:t>７　申込方法及び申込期限</w:t>
      </w:r>
    </w:p>
    <w:p w14:paraId="2AADADD6" w14:textId="3E9A4CC3" w:rsidR="003410B3" w:rsidRDefault="003410B3" w:rsidP="002D498C">
      <w:pPr>
        <w:ind w:left="210" w:hangingChars="100" w:hanging="210"/>
        <w:rPr>
          <w:rFonts w:ascii="Segoe UI Symbol" w:hAnsi="Segoe UI Symbol" w:cs="Segoe UI Symbol"/>
        </w:rPr>
      </w:pPr>
      <w:r>
        <w:rPr>
          <w:rFonts w:ascii="Segoe UI Symbol" w:hAnsi="Segoe UI Symbol" w:cs="Segoe UI Symbol" w:hint="eastAsia"/>
        </w:rPr>
        <w:t xml:space="preserve">　　次の各号に掲げるものを下記の提出先へ直接持</w:t>
      </w:r>
      <w:r w:rsidR="00900FC6">
        <w:rPr>
          <w:rFonts w:ascii="Segoe UI Symbol" w:hAnsi="Segoe UI Symbol" w:cs="Segoe UI Symbol" w:hint="eastAsia"/>
        </w:rPr>
        <w:t>参、郵</w:t>
      </w:r>
      <w:r w:rsidR="001153EB">
        <w:rPr>
          <w:rFonts w:ascii="Segoe UI Symbol" w:hAnsi="Segoe UI Symbol" w:cs="Segoe UI Symbol" w:hint="eastAsia"/>
        </w:rPr>
        <w:t>送、ＦＡＸ</w:t>
      </w:r>
      <w:r w:rsidR="004729A7">
        <w:rPr>
          <w:rFonts w:ascii="Segoe UI Symbol" w:hAnsi="Segoe UI Symbol" w:cs="Segoe UI Symbol" w:hint="eastAsia"/>
        </w:rPr>
        <w:t>、</w:t>
      </w:r>
      <w:r w:rsidR="001153EB">
        <w:rPr>
          <w:rFonts w:ascii="Segoe UI Symbol" w:hAnsi="Segoe UI Symbol" w:cs="Segoe UI Symbol" w:hint="eastAsia"/>
        </w:rPr>
        <w:t>電子メール</w:t>
      </w:r>
      <w:r w:rsidR="004729A7">
        <w:rPr>
          <w:rFonts w:ascii="Segoe UI Symbol" w:hAnsi="Segoe UI Symbol" w:cs="Segoe UI Symbol" w:hint="eastAsia"/>
        </w:rPr>
        <w:t>及び</w:t>
      </w:r>
      <w:r w:rsidR="00373942">
        <w:rPr>
          <w:rFonts w:ascii="Segoe UI Symbol" w:hAnsi="Segoe UI Symbol" w:cs="Segoe UI Symbol" w:hint="eastAsia"/>
        </w:rPr>
        <w:t>電子申請</w:t>
      </w:r>
      <w:r w:rsidR="001153EB">
        <w:rPr>
          <w:rFonts w:ascii="Segoe UI Symbol" w:hAnsi="Segoe UI Symbol" w:cs="Segoe UI Symbol" w:hint="eastAsia"/>
        </w:rPr>
        <w:t>のいずれかの方法により、令和</w:t>
      </w:r>
      <w:r w:rsidR="00373942">
        <w:rPr>
          <w:rFonts w:ascii="Segoe UI Symbol" w:hAnsi="Segoe UI Symbol" w:cs="Segoe UI Symbol" w:hint="eastAsia"/>
        </w:rPr>
        <w:t>8</w:t>
      </w:r>
      <w:r w:rsidR="001153EB">
        <w:rPr>
          <w:rFonts w:ascii="Segoe UI Symbol" w:hAnsi="Segoe UI Symbol" w:cs="Segoe UI Symbol" w:hint="eastAsia"/>
        </w:rPr>
        <w:t>年</w:t>
      </w:r>
      <w:r w:rsidR="009C0700" w:rsidRPr="003906A9">
        <w:rPr>
          <w:rFonts w:asciiTheme="minorEastAsia" w:hAnsiTheme="minorEastAsia" w:cs="Segoe UI Symbol" w:hint="eastAsia"/>
        </w:rPr>
        <w:t>1</w:t>
      </w:r>
      <w:r w:rsidR="001153EB" w:rsidRPr="003906A9">
        <w:rPr>
          <w:rFonts w:ascii="Segoe UI Symbol" w:hAnsi="Segoe UI Symbol" w:cs="Segoe UI Symbol" w:hint="eastAsia"/>
        </w:rPr>
        <w:t>月</w:t>
      </w:r>
      <w:r w:rsidR="009C0700" w:rsidRPr="003906A9">
        <w:rPr>
          <w:rFonts w:asciiTheme="minorEastAsia" w:hAnsiTheme="minorEastAsia" w:cs="Segoe UI Symbol" w:hint="eastAsia"/>
        </w:rPr>
        <w:t>14</w:t>
      </w:r>
      <w:r w:rsidR="00900FC6" w:rsidRPr="003906A9">
        <w:rPr>
          <w:rFonts w:ascii="Segoe UI Symbol" w:hAnsi="Segoe UI Symbol" w:cs="Segoe UI Symbol" w:hint="eastAsia"/>
        </w:rPr>
        <w:t>日（</w:t>
      </w:r>
      <w:r w:rsidR="00373942">
        <w:rPr>
          <w:rFonts w:ascii="Segoe UI Symbol" w:hAnsi="Segoe UI Symbol" w:cs="Segoe UI Symbol" w:hint="eastAsia"/>
        </w:rPr>
        <w:t>水</w:t>
      </w:r>
      <w:r w:rsidRPr="003906A9">
        <w:rPr>
          <w:rFonts w:ascii="Segoe UI Symbol" w:hAnsi="Segoe UI Symbol" w:cs="Segoe UI Symbol" w:hint="eastAsia"/>
        </w:rPr>
        <w:t>）</w:t>
      </w:r>
      <w:r>
        <w:rPr>
          <w:rFonts w:ascii="Segoe UI Symbol" w:hAnsi="Segoe UI Symbol" w:cs="Segoe UI Symbol" w:hint="eastAsia"/>
        </w:rPr>
        <w:t>（必着）までに提出するものとする。</w:t>
      </w:r>
    </w:p>
    <w:p w14:paraId="63F2A483" w14:textId="77777777" w:rsidR="003410B3" w:rsidRDefault="003410B3" w:rsidP="003410B3">
      <w:pPr>
        <w:ind w:left="420" w:hangingChars="200" w:hanging="420"/>
        <w:rPr>
          <w:rFonts w:ascii="Segoe UI Symbol" w:hAnsi="Segoe UI Symbol" w:cs="Segoe UI Symbol"/>
        </w:rPr>
      </w:pPr>
      <w:r>
        <w:rPr>
          <w:rFonts w:ascii="Segoe UI Symbol" w:hAnsi="Segoe UI Symbol" w:cs="Segoe UI Symbol" w:hint="eastAsia"/>
        </w:rPr>
        <w:t xml:space="preserve">　⑴　次に掲げる事項を記載したもの（様式は、自由とする。以下「申込書」という。</w:t>
      </w:r>
      <w:r w:rsidR="006D2BD3">
        <w:rPr>
          <w:rFonts w:ascii="Segoe UI Symbol" w:hAnsi="Segoe UI Symbol" w:cs="Segoe UI Symbol" w:hint="eastAsia"/>
        </w:rPr>
        <w:t>別添</w:t>
      </w:r>
      <w:r>
        <w:rPr>
          <w:rFonts w:ascii="Segoe UI Symbol" w:hAnsi="Segoe UI Symbol" w:cs="Segoe UI Symbol" w:hint="eastAsia"/>
        </w:rPr>
        <w:t>参考様式</w:t>
      </w:r>
      <w:r w:rsidR="00C76752">
        <w:rPr>
          <w:rFonts w:ascii="Segoe UI Symbol" w:hAnsi="Segoe UI Symbol" w:cs="Segoe UI Symbol" w:hint="eastAsia"/>
        </w:rPr>
        <w:t>１</w:t>
      </w:r>
      <w:r>
        <w:rPr>
          <w:rFonts w:ascii="Segoe UI Symbol" w:hAnsi="Segoe UI Symbol" w:cs="Segoe UI Symbol" w:hint="eastAsia"/>
        </w:rPr>
        <w:t>）</w:t>
      </w:r>
    </w:p>
    <w:p w14:paraId="6E9E1126" w14:textId="77777777" w:rsidR="003410B3" w:rsidRDefault="003410B3" w:rsidP="003410B3">
      <w:pPr>
        <w:ind w:left="420" w:hangingChars="200" w:hanging="420"/>
        <w:rPr>
          <w:rFonts w:ascii="Segoe UI Symbol" w:hAnsi="Segoe UI Symbol" w:cs="Segoe UI Symbol"/>
        </w:rPr>
      </w:pPr>
      <w:r>
        <w:rPr>
          <w:rFonts w:ascii="Segoe UI Symbol" w:hAnsi="Segoe UI Symbol" w:cs="Segoe UI Symbol" w:hint="eastAsia"/>
        </w:rPr>
        <w:t xml:space="preserve">　　ア　申し込む審議会の名称</w:t>
      </w:r>
    </w:p>
    <w:p w14:paraId="4104DDA9" w14:textId="73DAFA76" w:rsidR="003410B3" w:rsidRDefault="003410B3" w:rsidP="003410B3">
      <w:pPr>
        <w:ind w:left="420" w:hangingChars="200" w:hanging="420"/>
        <w:rPr>
          <w:rFonts w:ascii="Segoe UI Symbol" w:hAnsi="Segoe UI Symbol" w:cs="Segoe UI Symbol"/>
        </w:rPr>
      </w:pPr>
      <w:r>
        <w:rPr>
          <w:rFonts w:ascii="Segoe UI Symbol" w:hAnsi="Segoe UI Symbol" w:cs="Segoe UI Symbol" w:hint="eastAsia"/>
        </w:rPr>
        <w:t xml:space="preserve">　　イ　住所、氏名、電話番号、</w:t>
      </w:r>
      <w:r w:rsidR="008F78D7">
        <w:rPr>
          <w:rFonts w:ascii="Segoe UI Symbol" w:hAnsi="Segoe UI Symbol" w:cs="Segoe UI Symbol" w:hint="eastAsia"/>
        </w:rPr>
        <w:t>メールアドレス、</w:t>
      </w:r>
      <w:r>
        <w:rPr>
          <w:rFonts w:ascii="Segoe UI Symbol" w:hAnsi="Segoe UI Symbol" w:cs="Segoe UI Symbol" w:hint="eastAsia"/>
        </w:rPr>
        <w:t>性別</w:t>
      </w:r>
      <w:r w:rsidR="00401ECB" w:rsidRPr="00263C81">
        <w:rPr>
          <w:rFonts w:ascii="Segoe UI Symbol" w:hAnsi="Segoe UI Symbol" w:cs="Segoe UI Symbol" w:hint="eastAsia"/>
        </w:rPr>
        <w:t>（任意記載）</w:t>
      </w:r>
      <w:r>
        <w:rPr>
          <w:rFonts w:ascii="Segoe UI Symbol" w:hAnsi="Segoe UI Symbol" w:cs="Segoe UI Symbol" w:hint="eastAsia"/>
        </w:rPr>
        <w:t>、生年月日、年齢</w:t>
      </w:r>
    </w:p>
    <w:p w14:paraId="72B863CC" w14:textId="77777777" w:rsidR="003410B3" w:rsidRDefault="003410B3" w:rsidP="003410B3">
      <w:pPr>
        <w:ind w:left="420" w:hangingChars="200" w:hanging="420"/>
        <w:rPr>
          <w:rFonts w:ascii="Segoe UI Symbol" w:hAnsi="Segoe UI Symbol" w:cs="Segoe UI Symbol"/>
        </w:rPr>
      </w:pPr>
      <w:r>
        <w:rPr>
          <w:rFonts w:ascii="Segoe UI Symbol" w:hAnsi="Segoe UI Symbol" w:cs="Segoe UI Symbol" w:hint="eastAsia"/>
        </w:rPr>
        <w:t xml:space="preserve">　　ウ　現在の職業等（任意記載）</w:t>
      </w:r>
    </w:p>
    <w:p w14:paraId="26D98D49" w14:textId="2A173D24" w:rsidR="003410B3" w:rsidRDefault="003410B3" w:rsidP="003410B3">
      <w:pPr>
        <w:ind w:left="420" w:hangingChars="200" w:hanging="420"/>
        <w:rPr>
          <w:rFonts w:ascii="Segoe UI Symbol" w:hAnsi="Segoe UI Symbol" w:cs="Segoe UI Symbol"/>
        </w:rPr>
      </w:pPr>
      <w:r>
        <w:rPr>
          <w:rFonts w:ascii="Segoe UI Symbol" w:hAnsi="Segoe UI Symbol" w:cs="Segoe UI Symbol" w:hint="eastAsia"/>
        </w:rPr>
        <w:t xml:space="preserve">　　エ　活動経験</w:t>
      </w:r>
      <w:r w:rsidR="00D27360">
        <w:rPr>
          <w:rFonts w:ascii="Segoe UI Symbol" w:hAnsi="Segoe UI Symbol" w:cs="Segoe UI Symbol" w:hint="eastAsia"/>
        </w:rPr>
        <w:t>（福祉・環境等のボランティア活動等）</w:t>
      </w:r>
    </w:p>
    <w:p w14:paraId="030DECE2" w14:textId="77777777" w:rsidR="003410B3" w:rsidRDefault="003410B3" w:rsidP="003410B3">
      <w:pPr>
        <w:ind w:left="420" w:hangingChars="200" w:hanging="420"/>
        <w:rPr>
          <w:rFonts w:ascii="Segoe UI Symbol" w:hAnsi="Segoe UI Symbol" w:cs="Segoe UI Symbol"/>
        </w:rPr>
      </w:pPr>
      <w:r>
        <w:rPr>
          <w:rFonts w:ascii="Segoe UI Symbol" w:hAnsi="Segoe UI Symbol" w:cs="Segoe UI Symbol" w:hint="eastAsia"/>
        </w:rPr>
        <w:t xml:space="preserve">　　オ　応募理由</w:t>
      </w:r>
    </w:p>
    <w:p w14:paraId="484558E4" w14:textId="77777777" w:rsidR="003410B3" w:rsidRDefault="000833C4" w:rsidP="003906A9">
      <w:pPr>
        <w:ind w:left="420" w:hangingChars="200" w:hanging="420"/>
        <w:rPr>
          <w:rFonts w:ascii="Segoe UI Symbol" w:hAnsi="Segoe UI Symbol" w:cs="Segoe UI Symbol"/>
        </w:rPr>
      </w:pPr>
      <w:r>
        <w:rPr>
          <w:rFonts w:ascii="Segoe UI Symbol" w:hAnsi="Segoe UI Symbol" w:cs="Segoe UI Symbol" w:hint="eastAsia"/>
        </w:rPr>
        <w:t xml:space="preserve">　⑵　小論文（テーマ：</w:t>
      </w:r>
      <w:r w:rsidRPr="003906A9">
        <w:rPr>
          <w:rFonts w:ascii="Segoe UI Symbol" w:hAnsi="Segoe UI Symbol" w:cs="Segoe UI Symbol" w:hint="eastAsia"/>
        </w:rPr>
        <w:t>「</w:t>
      </w:r>
      <w:r w:rsidR="003906A9" w:rsidRPr="003906A9">
        <w:rPr>
          <w:rFonts w:ascii="Segoe UI Symbol" w:hAnsi="Segoe UI Symbol" w:cs="Segoe UI Symbol" w:hint="eastAsia"/>
        </w:rPr>
        <w:t>八尾市に</w:t>
      </w:r>
      <w:r w:rsidR="00B4554B" w:rsidRPr="003906A9">
        <w:rPr>
          <w:rFonts w:ascii="Segoe UI Symbol" w:hAnsi="Segoe UI Symbol" w:cs="Segoe UI Symbol" w:hint="eastAsia"/>
        </w:rPr>
        <w:t>おけるごみに関する問題</w:t>
      </w:r>
      <w:r w:rsidR="003906A9" w:rsidRPr="003906A9">
        <w:rPr>
          <w:rFonts w:ascii="Segoe UI Symbol" w:hAnsi="Segoe UI Symbol" w:cs="Segoe UI Symbol" w:hint="eastAsia"/>
        </w:rPr>
        <w:t>・</w:t>
      </w:r>
      <w:r w:rsidR="00B4554B" w:rsidRPr="003906A9">
        <w:rPr>
          <w:rFonts w:ascii="Segoe UI Symbol" w:hAnsi="Segoe UI Symbol" w:cs="Segoe UI Symbol" w:hint="eastAsia"/>
        </w:rPr>
        <w:t>改善策</w:t>
      </w:r>
      <w:r w:rsidR="003906A9" w:rsidRPr="003906A9">
        <w:rPr>
          <w:rFonts w:ascii="Segoe UI Symbol" w:hAnsi="Segoe UI Symbol" w:cs="Segoe UI Symbol" w:hint="eastAsia"/>
        </w:rPr>
        <w:t>等</w:t>
      </w:r>
      <w:r w:rsidR="00B4554B" w:rsidRPr="003906A9">
        <w:rPr>
          <w:rFonts w:ascii="Segoe UI Symbol" w:hAnsi="Segoe UI Symbol" w:cs="Segoe UI Symbol" w:hint="eastAsia"/>
        </w:rPr>
        <w:t>について</w:t>
      </w:r>
      <w:r w:rsidRPr="003906A9">
        <w:rPr>
          <w:rFonts w:ascii="Segoe UI Symbol" w:hAnsi="Segoe UI Symbol" w:cs="Segoe UI Symbol" w:hint="eastAsia"/>
        </w:rPr>
        <w:t>」</w:t>
      </w:r>
      <w:r w:rsidR="00454E3A" w:rsidRPr="003906A9">
        <w:rPr>
          <w:rFonts w:ascii="Segoe UI Symbol" w:hAnsi="Segoe UI Symbol" w:cs="Segoe UI Symbol" w:hint="eastAsia"/>
        </w:rPr>
        <w:t>（</w:t>
      </w:r>
      <w:r w:rsidR="003410B3" w:rsidRPr="00DF080B">
        <w:rPr>
          <w:rFonts w:asciiTheme="minorEastAsia" w:hAnsiTheme="minorEastAsia" w:cs="Segoe UI Symbol"/>
        </w:rPr>
        <w:t>800</w:t>
      </w:r>
      <w:r w:rsidR="00454E3A">
        <w:rPr>
          <w:rFonts w:ascii="Segoe UI Symbol" w:hAnsi="Segoe UI Symbol" w:cs="Segoe UI Symbol" w:hint="eastAsia"/>
        </w:rPr>
        <w:t>字程度）</w:t>
      </w:r>
      <w:r w:rsidR="003410B3">
        <w:rPr>
          <w:rFonts w:ascii="Segoe UI Symbol" w:hAnsi="Segoe UI Symbol" w:cs="Segoe UI Symbol" w:hint="eastAsia"/>
        </w:rPr>
        <w:t>）</w:t>
      </w:r>
    </w:p>
    <w:p w14:paraId="277004EA" w14:textId="77777777" w:rsidR="000334CC" w:rsidRDefault="000334CC" w:rsidP="003906A9">
      <w:pPr>
        <w:ind w:left="420" w:hangingChars="200" w:hanging="420"/>
        <w:rPr>
          <w:rFonts w:ascii="Segoe UI Symbol" w:hAnsi="Segoe UI Symbol" w:cs="Segoe UI Symbol"/>
        </w:rPr>
      </w:pPr>
      <w:r>
        <w:rPr>
          <w:rFonts w:ascii="Segoe UI Symbol" w:hAnsi="Segoe UI Symbol" w:cs="Segoe UI Symbol" w:hint="eastAsia"/>
        </w:rPr>
        <w:t xml:space="preserve">　　　（別添参考様式２）</w:t>
      </w:r>
    </w:p>
    <w:p w14:paraId="0F794693" w14:textId="77777777" w:rsidR="003410B3" w:rsidRDefault="003410B3" w:rsidP="003410B3">
      <w:pPr>
        <w:ind w:left="420" w:hangingChars="200" w:hanging="420"/>
        <w:rPr>
          <w:rFonts w:ascii="Segoe UI Symbol" w:hAnsi="Segoe UI Symbol" w:cs="Segoe UI Symbol"/>
        </w:rPr>
      </w:pPr>
      <w:r>
        <w:rPr>
          <w:rFonts w:ascii="Segoe UI Symbol" w:hAnsi="Segoe UI Symbol" w:cs="Segoe UI Symbol" w:hint="eastAsia"/>
        </w:rPr>
        <w:t xml:space="preserve">　　※　提出された申込書及び小論文は、返却しない。</w:t>
      </w:r>
    </w:p>
    <w:p w14:paraId="3A952668" w14:textId="77777777" w:rsidR="003410B3" w:rsidRDefault="003410B3" w:rsidP="003410B3">
      <w:pPr>
        <w:ind w:left="420" w:hangingChars="200" w:hanging="420"/>
        <w:rPr>
          <w:rFonts w:ascii="Segoe UI Symbol" w:hAnsi="Segoe UI Symbol" w:cs="Segoe UI Symbol"/>
        </w:rPr>
      </w:pPr>
    </w:p>
    <w:p w14:paraId="06EF35AF" w14:textId="77777777" w:rsidR="003410B3" w:rsidRDefault="003410B3" w:rsidP="003410B3">
      <w:pPr>
        <w:ind w:left="420" w:hangingChars="200" w:hanging="420"/>
      </w:pPr>
      <w:r>
        <w:rPr>
          <w:rFonts w:hint="eastAsia"/>
        </w:rPr>
        <w:t>８　提出先</w:t>
      </w:r>
    </w:p>
    <w:p w14:paraId="21EB1C25" w14:textId="77777777" w:rsidR="003410B3" w:rsidRPr="00DF080B" w:rsidRDefault="003410B3" w:rsidP="003410B3">
      <w:pPr>
        <w:ind w:left="420" w:hangingChars="200" w:hanging="420"/>
        <w:rPr>
          <w:rFonts w:asciiTheme="minorEastAsia" w:hAnsiTheme="minorEastAsia"/>
        </w:rPr>
      </w:pPr>
      <w:r>
        <w:rPr>
          <w:rFonts w:hint="eastAsia"/>
        </w:rPr>
        <w:t xml:space="preserve">　　〒</w:t>
      </w:r>
      <w:r w:rsidRPr="00DF080B">
        <w:rPr>
          <w:rFonts w:asciiTheme="minorEastAsia" w:hAnsiTheme="minorEastAsia" w:hint="eastAsia"/>
        </w:rPr>
        <w:t>581－0017　八尾市高美町五丁目２番２号　八尾市清掃庁舎内</w:t>
      </w:r>
    </w:p>
    <w:p w14:paraId="53A3794D" w14:textId="77777777" w:rsidR="003410B3" w:rsidRPr="00DF080B" w:rsidRDefault="003410B3" w:rsidP="003410B3">
      <w:pPr>
        <w:ind w:left="420" w:hangingChars="200" w:hanging="420"/>
        <w:rPr>
          <w:rFonts w:asciiTheme="minorEastAsia" w:hAnsiTheme="minorEastAsia"/>
        </w:rPr>
      </w:pPr>
      <w:r w:rsidRPr="00DF080B">
        <w:rPr>
          <w:rFonts w:asciiTheme="minorEastAsia" w:hAnsiTheme="minorEastAsia" w:hint="eastAsia"/>
        </w:rPr>
        <w:t xml:space="preserve">　　　八尾市環境部循環</w:t>
      </w:r>
      <w:r w:rsidR="00DF080B">
        <w:rPr>
          <w:rFonts w:asciiTheme="minorEastAsia" w:hAnsiTheme="minorEastAsia" w:hint="eastAsia"/>
        </w:rPr>
        <w:t>型社会推進</w:t>
      </w:r>
      <w:r w:rsidRPr="00DF080B">
        <w:rPr>
          <w:rFonts w:asciiTheme="minorEastAsia" w:hAnsiTheme="minorEastAsia" w:hint="eastAsia"/>
        </w:rPr>
        <w:t>課</w:t>
      </w:r>
    </w:p>
    <w:p w14:paraId="41717236" w14:textId="77777777" w:rsidR="003410B3" w:rsidRPr="00DF080B" w:rsidRDefault="003410B3" w:rsidP="003410B3">
      <w:pPr>
        <w:ind w:left="420" w:hangingChars="200" w:hanging="420"/>
        <w:rPr>
          <w:rFonts w:asciiTheme="minorEastAsia" w:hAnsiTheme="minorEastAsia"/>
        </w:rPr>
      </w:pPr>
      <w:r w:rsidRPr="00DF080B">
        <w:rPr>
          <w:rFonts w:asciiTheme="minorEastAsia" w:hAnsiTheme="minorEastAsia" w:hint="eastAsia"/>
        </w:rPr>
        <w:t xml:space="preserve">　　　　電　話：072－924－3866</w:t>
      </w:r>
    </w:p>
    <w:p w14:paraId="38376965" w14:textId="77777777" w:rsidR="003410B3" w:rsidRPr="00DF080B" w:rsidRDefault="003410B3" w:rsidP="003410B3">
      <w:pPr>
        <w:ind w:left="420" w:hangingChars="200" w:hanging="420"/>
        <w:rPr>
          <w:rFonts w:asciiTheme="minorEastAsia" w:hAnsiTheme="minorEastAsia"/>
        </w:rPr>
      </w:pPr>
      <w:r w:rsidRPr="00DF080B">
        <w:rPr>
          <w:rFonts w:asciiTheme="minorEastAsia" w:hAnsiTheme="minorEastAsia" w:hint="eastAsia"/>
        </w:rPr>
        <w:t xml:space="preserve">　　　　ＦＡＸ：072－923－7135</w:t>
      </w:r>
    </w:p>
    <w:p w14:paraId="40D3111F" w14:textId="77777777" w:rsidR="003410B3" w:rsidRDefault="003410B3" w:rsidP="003410B3">
      <w:pPr>
        <w:ind w:left="420" w:hangingChars="200" w:hanging="420"/>
      </w:pPr>
      <w:r>
        <w:rPr>
          <w:rFonts w:hint="eastAsia"/>
        </w:rPr>
        <w:t xml:space="preserve">　　　　電子メール：</w:t>
      </w:r>
      <w:hyperlink r:id="rId7" w:history="1">
        <w:r w:rsidR="00DF080B" w:rsidRPr="00EC03C7">
          <w:rPr>
            <w:rStyle w:val="a3"/>
            <w:rFonts w:hint="eastAsia"/>
          </w:rPr>
          <w:t>junkan@city.yao.osaka.jp</w:t>
        </w:r>
      </w:hyperlink>
    </w:p>
    <w:p w14:paraId="7C44AC66" w14:textId="77777777" w:rsidR="003410B3" w:rsidRDefault="003410B3" w:rsidP="003410B3">
      <w:pPr>
        <w:ind w:left="420" w:hangingChars="200" w:hanging="420"/>
      </w:pPr>
    </w:p>
    <w:p w14:paraId="7196B299" w14:textId="77777777" w:rsidR="003410B3" w:rsidRDefault="003410B3" w:rsidP="003410B3">
      <w:pPr>
        <w:ind w:left="420" w:hangingChars="200" w:hanging="420"/>
      </w:pPr>
      <w:r>
        <w:rPr>
          <w:rFonts w:hint="eastAsia"/>
        </w:rPr>
        <w:t>９　選考方法等</w:t>
      </w:r>
    </w:p>
    <w:p w14:paraId="3D4E8700" w14:textId="77777777" w:rsidR="003410B3" w:rsidRDefault="003410B3" w:rsidP="003410B3">
      <w:pPr>
        <w:ind w:left="420" w:hangingChars="200" w:hanging="420"/>
      </w:pPr>
      <w:r>
        <w:rPr>
          <w:rFonts w:hint="eastAsia"/>
        </w:rPr>
        <w:t xml:space="preserve">　⑴　選考委員会を設置し、申込書及び小論文による書類選考を実施する。</w:t>
      </w:r>
    </w:p>
    <w:p w14:paraId="089DE8BD" w14:textId="77777777" w:rsidR="003410B3" w:rsidRDefault="003410B3" w:rsidP="003410B3">
      <w:pPr>
        <w:ind w:left="420" w:hangingChars="200" w:hanging="420"/>
      </w:pPr>
      <w:r>
        <w:rPr>
          <w:rFonts w:hint="eastAsia"/>
        </w:rPr>
        <w:t xml:space="preserve">　⑵　選考結果については</w:t>
      </w:r>
      <w:r w:rsidR="00140CAE">
        <w:rPr>
          <w:rFonts w:hint="eastAsia"/>
        </w:rPr>
        <w:t>、全ての応募者に文書により通知する。</w:t>
      </w:r>
    </w:p>
    <w:p w14:paraId="2CF6570E" w14:textId="77777777" w:rsidR="00140CAE" w:rsidRDefault="00140CAE" w:rsidP="003410B3">
      <w:pPr>
        <w:ind w:left="420" w:hangingChars="200" w:hanging="420"/>
      </w:pPr>
    </w:p>
    <w:p w14:paraId="01767700" w14:textId="77777777" w:rsidR="00140CAE" w:rsidRDefault="00140CAE" w:rsidP="003410B3">
      <w:pPr>
        <w:ind w:left="420" w:hangingChars="200" w:hanging="420"/>
      </w:pPr>
      <w:r w:rsidRPr="00DF080B">
        <w:rPr>
          <w:rFonts w:asciiTheme="minorEastAsia" w:hAnsiTheme="minorEastAsia" w:hint="eastAsia"/>
        </w:rPr>
        <w:t>10</w:t>
      </w:r>
      <w:r>
        <w:rPr>
          <w:rFonts w:hint="eastAsia"/>
        </w:rPr>
        <w:t xml:space="preserve">　特例</w:t>
      </w:r>
    </w:p>
    <w:p w14:paraId="375A626A" w14:textId="717356DE" w:rsidR="00140CAE" w:rsidRDefault="00140CAE" w:rsidP="003410B3">
      <w:pPr>
        <w:ind w:left="420" w:hangingChars="200" w:hanging="420"/>
      </w:pPr>
      <w:r>
        <w:rPr>
          <w:rFonts w:hint="eastAsia"/>
        </w:rPr>
        <w:t xml:space="preserve">　　公募を行った場合において、次に掲げるときは、再公募又は公募によらないで委員を選任することができる。</w:t>
      </w:r>
    </w:p>
    <w:p w14:paraId="217E56A6" w14:textId="77777777" w:rsidR="00140CAE" w:rsidRDefault="00140CAE" w:rsidP="003410B3">
      <w:pPr>
        <w:ind w:left="420" w:hangingChars="200" w:hanging="420"/>
      </w:pPr>
      <w:r>
        <w:rPr>
          <w:rFonts w:hint="eastAsia"/>
        </w:rPr>
        <w:t xml:space="preserve">　⑴　応募が無かったとき。</w:t>
      </w:r>
    </w:p>
    <w:p w14:paraId="06CEE57E" w14:textId="77777777" w:rsidR="00140CAE" w:rsidRDefault="00140CAE" w:rsidP="003410B3">
      <w:pPr>
        <w:ind w:left="420" w:hangingChars="200" w:hanging="420"/>
      </w:pPr>
      <w:r>
        <w:rPr>
          <w:rFonts w:hint="eastAsia"/>
        </w:rPr>
        <w:t xml:space="preserve">　⑵　応募者の全員が応募資格を満たさなかったとき。</w:t>
      </w:r>
    </w:p>
    <w:p w14:paraId="4A46B551" w14:textId="77777777" w:rsidR="00140CAE" w:rsidRDefault="00140CAE" w:rsidP="003410B3">
      <w:pPr>
        <w:ind w:left="420" w:hangingChars="200" w:hanging="420"/>
      </w:pPr>
      <w:r>
        <w:rPr>
          <w:rFonts w:hint="eastAsia"/>
        </w:rPr>
        <w:t xml:space="preserve">　⑶　応募者数が募集人数に満たなかったとき（その満たない人数に限る）。</w:t>
      </w:r>
    </w:p>
    <w:p w14:paraId="15A6B427" w14:textId="77777777" w:rsidR="00140CAE" w:rsidRPr="003410B3" w:rsidRDefault="00140CAE" w:rsidP="003410B3">
      <w:pPr>
        <w:ind w:left="420" w:hangingChars="200" w:hanging="420"/>
      </w:pPr>
      <w:r>
        <w:rPr>
          <w:rFonts w:hint="eastAsia"/>
        </w:rPr>
        <w:t xml:space="preserve">　⑷　応募者の一部が応募資格を満たさなかったことにより募集人数に満たなかったとき（その満たない人数に限る）。</w:t>
      </w:r>
    </w:p>
    <w:sectPr w:rsidR="00140CAE" w:rsidRPr="003410B3" w:rsidSect="003906A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945E" w14:textId="77777777" w:rsidR="0037688B" w:rsidRDefault="0037688B" w:rsidP="00900FC6">
      <w:r>
        <w:separator/>
      </w:r>
    </w:p>
  </w:endnote>
  <w:endnote w:type="continuationSeparator" w:id="0">
    <w:p w14:paraId="5C84C7B2" w14:textId="77777777" w:rsidR="0037688B" w:rsidRDefault="0037688B" w:rsidP="0090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1C78E" w14:textId="77777777" w:rsidR="0037688B" w:rsidRDefault="0037688B" w:rsidP="00900FC6">
      <w:r>
        <w:separator/>
      </w:r>
    </w:p>
  </w:footnote>
  <w:footnote w:type="continuationSeparator" w:id="0">
    <w:p w14:paraId="44BEC197" w14:textId="77777777" w:rsidR="0037688B" w:rsidRDefault="0037688B" w:rsidP="00900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17FF9"/>
    <w:multiLevelType w:val="hybridMultilevel"/>
    <w:tmpl w:val="4CE4164A"/>
    <w:lvl w:ilvl="0" w:tplc="864A233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BF"/>
    <w:rsid w:val="000227ED"/>
    <w:rsid w:val="000334CC"/>
    <w:rsid w:val="000833C4"/>
    <w:rsid w:val="0011372C"/>
    <w:rsid w:val="001153EB"/>
    <w:rsid w:val="00140CAE"/>
    <w:rsid w:val="001B44A9"/>
    <w:rsid w:val="00263C81"/>
    <w:rsid w:val="002C5328"/>
    <w:rsid w:val="002D498C"/>
    <w:rsid w:val="003410B3"/>
    <w:rsid w:val="00364C94"/>
    <w:rsid w:val="00373942"/>
    <w:rsid w:val="0037688B"/>
    <w:rsid w:val="003906A9"/>
    <w:rsid w:val="003F75A2"/>
    <w:rsid w:val="00401ECB"/>
    <w:rsid w:val="00454E3A"/>
    <w:rsid w:val="004729A7"/>
    <w:rsid w:val="005C1B29"/>
    <w:rsid w:val="005D5268"/>
    <w:rsid w:val="00602A59"/>
    <w:rsid w:val="00610DC8"/>
    <w:rsid w:val="006C0F75"/>
    <w:rsid w:val="006D2BD3"/>
    <w:rsid w:val="007C5D59"/>
    <w:rsid w:val="008F78D7"/>
    <w:rsid w:val="00900FC6"/>
    <w:rsid w:val="00907BC9"/>
    <w:rsid w:val="00933DAB"/>
    <w:rsid w:val="009C0700"/>
    <w:rsid w:val="00A36292"/>
    <w:rsid w:val="00A65057"/>
    <w:rsid w:val="00A7731E"/>
    <w:rsid w:val="00AC350D"/>
    <w:rsid w:val="00B4554B"/>
    <w:rsid w:val="00B621BF"/>
    <w:rsid w:val="00C76752"/>
    <w:rsid w:val="00C77580"/>
    <w:rsid w:val="00D10552"/>
    <w:rsid w:val="00D27360"/>
    <w:rsid w:val="00DF080B"/>
    <w:rsid w:val="00E4414E"/>
    <w:rsid w:val="00F57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A2DF622"/>
  <w15:chartTrackingRefBased/>
  <w15:docId w15:val="{0655D537-90EA-47D4-9CBF-981C172C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10B3"/>
    <w:rPr>
      <w:color w:val="0563C1" w:themeColor="hyperlink"/>
      <w:u w:val="single"/>
    </w:rPr>
  </w:style>
  <w:style w:type="paragraph" w:styleId="a4">
    <w:name w:val="header"/>
    <w:basedOn w:val="a"/>
    <w:link w:val="a5"/>
    <w:uiPriority w:val="99"/>
    <w:unhideWhenUsed/>
    <w:rsid w:val="00900FC6"/>
    <w:pPr>
      <w:tabs>
        <w:tab w:val="center" w:pos="4252"/>
        <w:tab w:val="right" w:pos="8504"/>
      </w:tabs>
      <w:snapToGrid w:val="0"/>
    </w:pPr>
  </w:style>
  <w:style w:type="character" w:customStyle="1" w:styleId="a5">
    <w:name w:val="ヘッダー (文字)"/>
    <w:basedOn w:val="a0"/>
    <w:link w:val="a4"/>
    <w:uiPriority w:val="99"/>
    <w:rsid w:val="00900FC6"/>
  </w:style>
  <w:style w:type="paragraph" w:styleId="a6">
    <w:name w:val="footer"/>
    <w:basedOn w:val="a"/>
    <w:link w:val="a7"/>
    <w:uiPriority w:val="99"/>
    <w:unhideWhenUsed/>
    <w:rsid w:val="00900FC6"/>
    <w:pPr>
      <w:tabs>
        <w:tab w:val="center" w:pos="4252"/>
        <w:tab w:val="right" w:pos="8504"/>
      </w:tabs>
      <w:snapToGrid w:val="0"/>
    </w:pPr>
  </w:style>
  <w:style w:type="character" w:customStyle="1" w:styleId="a7">
    <w:name w:val="フッター (文字)"/>
    <w:basedOn w:val="a0"/>
    <w:link w:val="a6"/>
    <w:uiPriority w:val="99"/>
    <w:rsid w:val="00900FC6"/>
  </w:style>
  <w:style w:type="paragraph" w:styleId="a8">
    <w:name w:val="Balloon Text"/>
    <w:basedOn w:val="a"/>
    <w:link w:val="a9"/>
    <w:uiPriority w:val="99"/>
    <w:semiHidden/>
    <w:unhideWhenUsed/>
    <w:rsid w:val="00900F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0FC6"/>
    <w:rPr>
      <w:rFonts w:asciiTheme="majorHAnsi" w:eastAsiaTheme="majorEastAsia" w:hAnsiTheme="majorHAnsi" w:cstheme="majorBidi"/>
      <w:sz w:val="18"/>
      <w:szCs w:val="18"/>
    </w:rPr>
  </w:style>
  <w:style w:type="paragraph" w:styleId="aa">
    <w:name w:val="List Paragraph"/>
    <w:basedOn w:val="a"/>
    <w:uiPriority w:val="34"/>
    <w:qFormat/>
    <w:rsid w:val="00602A59"/>
    <w:pPr>
      <w:ind w:leftChars="400" w:left="840"/>
    </w:pPr>
  </w:style>
  <w:style w:type="character" w:styleId="ab">
    <w:name w:val="Unresolved Mention"/>
    <w:basedOn w:val="a0"/>
    <w:uiPriority w:val="99"/>
    <w:semiHidden/>
    <w:unhideWhenUsed/>
    <w:rsid w:val="00DF0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nkan@city.yao.osak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八尾市役所</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建太</dc:creator>
  <cp:keywords/>
  <dc:description/>
  <cp:lastModifiedBy>宮副　有樹</cp:lastModifiedBy>
  <cp:revision>20</cp:revision>
  <cp:lastPrinted>2022-08-16T08:29:00Z</cp:lastPrinted>
  <dcterms:created xsi:type="dcterms:W3CDTF">2022-05-26T04:33:00Z</dcterms:created>
  <dcterms:modified xsi:type="dcterms:W3CDTF">2025-12-03T04:31:00Z</dcterms:modified>
</cp:coreProperties>
</file>