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87" w:rsidRPr="00FE54D7" w:rsidRDefault="00B621BD" w:rsidP="005E1FA2">
      <w:pPr>
        <w:pStyle w:val="aa"/>
        <w:rPr>
          <w:sz w:val="24"/>
          <w:szCs w:val="24"/>
        </w:rPr>
      </w:pPr>
      <w:r w:rsidRPr="00FE54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-664210</wp:posOffset>
                </wp:positionV>
                <wp:extent cx="1751965" cy="405765"/>
                <wp:effectExtent l="6350" t="8255" r="1333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87" w:rsidRDefault="00B621BD" w:rsidP="00891087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令和</w:t>
                            </w:r>
                            <w:r w:rsidR="00D569A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年</w:t>
                            </w:r>
                            <w:r w:rsidR="00FB53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８</w:t>
                            </w:r>
                            <w:r w:rsidR="00891087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月</w:t>
                            </w:r>
                            <w:r w:rsidR="00FB53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１</w:t>
                            </w:r>
                            <w:r w:rsidR="00891087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</w:p>
                          <w:p w:rsidR="00891087" w:rsidRDefault="005E1FA2" w:rsidP="00891087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八尾</w:t>
                            </w:r>
                            <w:r w:rsidR="00891087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市保健所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891087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保健企画課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6pt;margin-top:-52.3pt;width:137.95pt;height:3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">
                <v:textbox style="mso-fit-shape-to-text:t">
                  <w:txbxContent>
                    <w:p w:rsidR="00891087" w:rsidRDefault="00B621BD" w:rsidP="00891087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令和</w:t>
                      </w:r>
                      <w:r w:rsidR="00D569AD">
                        <w:rPr>
                          <w:rFonts w:ascii="HG丸ｺﾞｼｯｸM-PRO" w:eastAsia="HG丸ｺﾞｼｯｸM-PRO" w:hint="eastAsia"/>
                          <w:sz w:val="20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年</w:t>
                      </w:r>
                      <w:r w:rsidR="00FB533B">
                        <w:rPr>
                          <w:rFonts w:ascii="HG丸ｺﾞｼｯｸM-PRO" w:eastAsia="HG丸ｺﾞｼｯｸM-PRO" w:hint="eastAsia"/>
                          <w:sz w:val="20"/>
                        </w:rPr>
                        <w:t>８</w:t>
                      </w:r>
                      <w:r w:rsidR="00891087">
                        <w:rPr>
                          <w:rFonts w:ascii="HG丸ｺﾞｼｯｸM-PRO" w:eastAsia="HG丸ｺﾞｼｯｸM-PRO" w:hint="eastAsia"/>
                          <w:sz w:val="20"/>
                        </w:rPr>
                        <w:t>月</w:t>
                      </w:r>
                      <w:r w:rsidR="00FB533B">
                        <w:rPr>
                          <w:rFonts w:ascii="HG丸ｺﾞｼｯｸM-PRO" w:eastAsia="HG丸ｺﾞｼｯｸM-PRO" w:hint="eastAsia"/>
                          <w:sz w:val="20"/>
                        </w:rPr>
                        <w:t>１</w:t>
                      </w:r>
                      <w:r w:rsidR="00891087">
                        <w:rPr>
                          <w:rFonts w:ascii="HG丸ｺﾞｼｯｸM-PRO" w:eastAsia="HG丸ｺﾞｼｯｸM-PRO" w:hint="eastAsia"/>
                          <w:sz w:val="20"/>
                        </w:rPr>
                        <w:t>日</w:t>
                      </w:r>
                    </w:p>
                    <w:p w:rsidR="00891087" w:rsidRDefault="005E1FA2" w:rsidP="00891087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八尾</w:t>
                      </w:r>
                      <w:r w:rsidR="00891087">
                        <w:rPr>
                          <w:rFonts w:ascii="HG丸ｺﾞｼｯｸM-PRO" w:eastAsia="HG丸ｺﾞｼｯｸM-PRO" w:hint="eastAsia"/>
                          <w:sz w:val="20"/>
                        </w:rPr>
                        <w:t>市保健所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891087">
                        <w:rPr>
                          <w:rFonts w:ascii="HG丸ｺﾞｼｯｸM-PRO" w:eastAsia="HG丸ｺﾞｼｯｸM-PRO" w:hint="eastAsia"/>
                          <w:sz w:val="20"/>
                        </w:rPr>
                        <w:t>保健企画課</w:t>
                      </w:r>
                    </w:p>
                  </w:txbxContent>
                </v:textbox>
              </v:shape>
            </w:pict>
          </mc:Fallback>
        </mc:AlternateContent>
      </w:r>
      <w:r w:rsidR="00891087" w:rsidRPr="00FE54D7">
        <w:rPr>
          <w:rFonts w:hint="eastAsia"/>
          <w:sz w:val="24"/>
          <w:szCs w:val="24"/>
        </w:rPr>
        <w:t>◆◆◆特定毒物所有品目及び数量届書について◆◆◆</w:t>
      </w:r>
      <w:bookmarkStart w:id="0" w:name="_GoBack"/>
      <w:bookmarkEnd w:id="0"/>
    </w:p>
    <w:p w:rsidR="00891087" w:rsidRDefault="00891087" w:rsidP="00891087">
      <w:pPr>
        <w:pStyle w:val="a7"/>
      </w:pPr>
    </w:p>
    <w:p w:rsidR="00891087" w:rsidRDefault="00891087" w:rsidP="00891087">
      <w:pPr>
        <w:pStyle w:val="a7"/>
        <w:numPr>
          <w:ilvl w:val="0"/>
          <w:numId w:val="1"/>
        </w:numPr>
      </w:pPr>
      <w:r>
        <w:rPr>
          <w:rFonts w:hint="eastAsia"/>
        </w:rPr>
        <w:t>毒物劇物営業者が業の廃止／失効時に特定毒物を所有する場合は、１５日以内に届出を行うことが必要です。（毒物及び劇物取締法第</w:t>
      </w:r>
      <w:r>
        <w:rPr>
          <w:rFonts w:hint="eastAsia"/>
        </w:rPr>
        <w:t>21</w:t>
      </w:r>
      <w:r>
        <w:rPr>
          <w:rFonts w:hint="eastAsia"/>
        </w:rPr>
        <w:t>条）</w:t>
      </w:r>
    </w:p>
    <w:p w:rsidR="00891087" w:rsidRDefault="00891087" w:rsidP="00891087">
      <w:pPr>
        <w:pStyle w:val="a9"/>
        <w:numPr>
          <w:ilvl w:val="0"/>
          <w:numId w:val="1"/>
        </w:numPr>
        <w:ind w:leftChars="0"/>
        <w:jc w:val="left"/>
      </w:pPr>
      <w:r>
        <w:rPr>
          <w:rFonts w:hint="eastAsia"/>
        </w:rPr>
        <w:t>提出部数：１部（写しを取って控えを保管してください。）</w:t>
      </w:r>
    </w:p>
    <w:p w:rsidR="00891087" w:rsidRDefault="00891087" w:rsidP="00891087">
      <w:pPr>
        <w:pStyle w:val="a9"/>
        <w:ind w:leftChars="0" w:left="360"/>
        <w:jc w:val="left"/>
      </w:pPr>
    </w:p>
    <w:p w:rsidR="00891087" w:rsidRPr="00891087" w:rsidRDefault="00891087" w:rsidP="00891087">
      <w:pPr>
        <w:jc w:val="left"/>
        <w:rPr>
          <w:b/>
        </w:rPr>
      </w:pPr>
      <w:r w:rsidRPr="00891087">
        <w:rPr>
          <w:rFonts w:hint="eastAsia"/>
          <w:b/>
        </w:rPr>
        <w:t>１．添付書類</w:t>
      </w:r>
    </w:p>
    <w:p w:rsidR="00891087" w:rsidRDefault="00891087" w:rsidP="00891087">
      <w:pPr>
        <w:ind w:leftChars="100" w:left="420" w:hangingChars="100" w:hanging="210"/>
        <w:jc w:val="left"/>
      </w:pPr>
      <w:r>
        <w:rPr>
          <w:rFonts w:hint="eastAsia"/>
        </w:rPr>
        <w:t xml:space="preserve">　毒物劇物営業者が業を廃止する場合、廃止届とその登録票原本（</w:t>
      </w:r>
      <w:r w:rsidRPr="00AC6BFA">
        <w:rPr>
          <w:rFonts w:hint="eastAsia"/>
          <w:sz w:val="20"/>
        </w:rPr>
        <w:t>紛失した場合は紛失理由書</w:t>
      </w:r>
      <w:r>
        <w:rPr>
          <w:rFonts w:hint="eastAsia"/>
          <w:sz w:val="20"/>
        </w:rPr>
        <w:t>）</w:t>
      </w:r>
    </w:p>
    <w:p w:rsidR="00891087" w:rsidRDefault="00891087" w:rsidP="00891087">
      <w:pPr>
        <w:jc w:val="left"/>
      </w:pPr>
    </w:p>
    <w:p w:rsidR="00891087" w:rsidRDefault="00891087" w:rsidP="00891087">
      <w:pPr>
        <w:jc w:val="left"/>
      </w:pPr>
      <w:r>
        <w:rPr>
          <w:rFonts w:ascii="ＭＳ 明朝" w:hAnsi="ＭＳ 明朝" w:hint="eastAsia"/>
          <w:bCs/>
          <w:szCs w:val="21"/>
        </w:rPr>
        <w:t>２．</w:t>
      </w:r>
      <w:r w:rsidRPr="00891087">
        <w:rPr>
          <w:rFonts w:ascii="ＭＳ 明朝" w:hAnsi="ＭＳ 明朝" w:hint="eastAsia"/>
          <w:bCs/>
          <w:szCs w:val="21"/>
        </w:rPr>
        <w:t>特定毒物所有品目及び数量届書</w:t>
      </w:r>
      <w:r>
        <w:rPr>
          <w:rFonts w:ascii="ＭＳ 明朝" w:hAnsi="ＭＳ 明朝" w:hint="eastAsia"/>
          <w:bCs/>
          <w:szCs w:val="21"/>
        </w:rPr>
        <w:t>の</w:t>
      </w:r>
      <w:r w:rsidRPr="00891087">
        <w:rPr>
          <w:rFonts w:ascii="ＭＳ 明朝" w:hAnsi="ＭＳ 明朝" w:hint="eastAsia"/>
          <w:szCs w:val="21"/>
        </w:rPr>
        <w:t>記</w:t>
      </w:r>
      <w:r w:rsidRPr="00891087">
        <w:rPr>
          <w:rFonts w:ascii="ＭＳ 明朝" w:hAnsi="ＭＳ 明朝" w:hint="eastAsia"/>
        </w:rPr>
        <w:t>載上の</w:t>
      </w:r>
      <w:r>
        <w:rPr>
          <w:rFonts w:hint="eastAsia"/>
        </w:rPr>
        <w:t>留意点</w:t>
      </w:r>
    </w:p>
    <w:p w:rsidR="00891087" w:rsidRDefault="00891087" w:rsidP="00891087">
      <w:pPr>
        <w:ind w:left="630" w:hangingChars="300" w:hanging="630"/>
        <w:jc w:val="left"/>
      </w:pPr>
      <w:r>
        <w:rPr>
          <w:rFonts w:hint="eastAsia"/>
        </w:rPr>
        <w:t>（１）登録の失効等の年月日には、業を廃止した日付又は登録が失効した日付を記載すること。</w:t>
      </w:r>
    </w:p>
    <w:p w:rsidR="00891087" w:rsidRDefault="00891087" w:rsidP="00891087">
      <w:pPr>
        <w:ind w:left="630" w:hangingChars="300" w:hanging="630"/>
        <w:jc w:val="left"/>
      </w:pPr>
      <w:r>
        <w:rPr>
          <w:rFonts w:hint="eastAsia"/>
        </w:rPr>
        <w:t>（２）登録の失効等の事由は、現状に沿って記載のこと。（例：毒物劇物販売業者死亡のため。）</w:t>
      </w:r>
    </w:p>
    <w:p w:rsidR="00891087" w:rsidRDefault="00891087" w:rsidP="00891087">
      <w:pPr>
        <w:ind w:left="630" w:hangingChars="300" w:hanging="630"/>
        <w:jc w:val="left"/>
      </w:pPr>
      <w:r>
        <w:rPr>
          <w:rFonts w:hint="eastAsia"/>
        </w:rPr>
        <w:t>（３）特定毒物の品目及び数量の欄には、現に所有する特定毒物の品目と数量を正確に記入のこと。なお、廃止／失効日から提出日までに法第２１条第２項の規定により譲渡した場合は「なし」と記載すること。</w:t>
      </w:r>
    </w:p>
    <w:p w:rsidR="00891087" w:rsidRDefault="00891087" w:rsidP="00891087">
      <w:pPr>
        <w:ind w:left="420" w:hangingChars="200" w:hanging="420"/>
        <w:jc w:val="left"/>
      </w:pPr>
      <w:r>
        <w:rPr>
          <w:rFonts w:hint="eastAsia"/>
        </w:rPr>
        <w:t>（４）住所及び氏名は、登録票に従って記載すること。</w:t>
      </w:r>
    </w:p>
    <w:p w:rsidR="00891087" w:rsidRDefault="00891087" w:rsidP="00891087">
      <w:pPr>
        <w:ind w:left="420" w:hangingChars="200" w:hanging="420"/>
        <w:jc w:val="left"/>
      </w:pPr>
    </w:p>
    <w:p w:rsidR="00891087" w:rsidRDefault="00891087" w:rsidP="00891087">
      <w:pPr>
        <w:ind w:left="420" w:hangingChars="200" w:hanging="420"/>
        <w:jc w:val="left"/>
      </w:pPr>
    </w:p>
    <w:p w:rsidR="00891087" w:rsidRDefault="00891087" w:rsidP="00891087">
      <w:pPr>
        <w:ind w:left="420" w:hangingChars="200" w:hanging="420"/>
        <w:jc w:val="left"/>
      </w:pPr>
    </w:p>
    <w:p w:rsidR="00891087" w:rsidRDefault="00891087" w:rsidP="00891087">
      <w:pPr>
        <w:ind w:left="420" w:hangingChars="200" w:hanging="420"/>
        <w:jc w:val="left"/>
      </w:pPr>
    </w:p>
    <w:p w:rsidR="00891087" w:rsidRDefault="00891087" w:rsidP="00891087">
      <w:pPr>
        <w:ind w:left="420" w:hangingChars="200" w:hanging="420"/>
        <w:jc w:val="left"/>
      </w:pPr>
    </w:p>
    <w:p w:rsidR="00891087" w:rsidRDefault="00891087" w:rsidP="00891087">
      <w:pPr>
        <w:ind w:left="420" w:hangingChars="200" w:hanging="420"/>
        <w:jc w:val="left"/>
      </w:pPr>
    </w:p>
    <w:p w:rsidR="00891087" w:rsidRDefault="00891087" w:rsidP="00891087">
      <w:pPr>
        <w:ind w:left="420" w:hangingChars="200" w:hanging="420"/>
        <w:jc w:val="left"/>
      </w:pPr>
    </w:p>
    <w:p w:rsidR="00891087" w:rsidRPr="00891087" w:rsidRDefault="00891087" w:rsidP="00891087">
      <w:pPr>
        <w:ind w:left="420" w:hangingChars="200" w:hanging="420"/>
        <w:jc w:val="left"/>
      </w:pPr>
    </w:p>
    <w:p w:rsidR="00891087" w:rsidRDefault="00891087" w:rsidP="00210EF0">
      <w:pPr>
        <w:ind w:left="482" w:hangingChars="200" w:hanging="482"/>
        <w:jc w:val="left"/>
        <w:rPr>
          <w:b/>
          <w:bCs/>
          <w:sz w:val="24"/>
        </w:rPr>
      </w:pPr>
    </w:p>
    <w:sectPr w:rsidR="00891087" w:rsidSect="00FE5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3A" w:rsidRDefault="00B51E3A" w:rsidP="00891087">
      <w:r>
        <w:separator/>
      </w:r>
    </w:p>
  </w:endnote>
  <w:endnote w:type="continuationSeparator" w:id="0">
    <w:p w:rsidR="00B51E3A" w:rsidRDefault="00B51E3A" w:rsidP="0089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3A" w:rsidRDefault="00B51E3A" w:rsidP="00891087">
      <w:r>
        <w:separator/>
      </w:r>
    </w:p>
  </w:footnote>
  <w:footnote w:type="continuationSeparator" w:id="0">
    <w:p w:rsidR="00B51E3A" w:rsidRDefault="00B51E3A" w:rsidP="0089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87AAF"/>
    <w:multiLevelType w:val="hybridMultilevel"/>
    <w:tmpl w:val="7C9C0D4A"/>
    <w:lvl w:ilvl="0" w:tplc="FEBE5BB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7"/>
    <w:rsid w:val="00171B6E"/>
    <w:rsid w:val="00210EF0"/>
    <w:rsid w:val="00476F3A"/>
    <w:rsid w:val="005E1FA2"/>
    <w:rsid w:val="00891087"/>
    <w:rsid w:val="009F3552"/>
    <w:rsid w:val="00B51E3A"/>
    <w:rsid w:val="00B621BD"/>
    <w:rsid w:val="00D569AD"/>
    <w:rsid w:val="00FB533B"/>
    <w:rsid w:val="00FE54D7"/>
    <w:rsid w:val="00FE5AE4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3EEFDA-CE3C-4AE2-BED1-364DACB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1087"/>
  </w:style>
  <w:style w:type="paragraph" w:styleId="a5">
    <w:name w:val="footer"/>
    <w:basedOn w:val="a"/>
    <w:link w:val="a6"/>
    <w:uiPriority w:val="99"/>
    <w:unhideWhenUsed/>
    <w:rsid w:val="008910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1087"/>
  </w:style>
  <w:style w:type="paragraph" w:styleId="a7">
    <w:name w:val="Body Text"/>
    <w:basedOn w:val="a"/>
    <w:link w:val="a8"/>
    <w:rsid w:val="00891087"/>
    <w:pPr>
      <w:jc w:val="left"/>
    </w:pPr>
  </w:style>
  <w:style w:type="character" w:customStyle="1" w:styleId="a8">
    <w:name w:val="本文 (文字)"/>
    <w:basedOn w:val="a0"/>
    <w:link w:val="a7"/>
    <w:rsid w:val="0089108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91087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5E1F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5E1FA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4</cp:revision>
  <dcterms:created xsi:type="dcterms:W3CDTF">2021-09-23T06:58:00Z</dcterms:created>
  <dcterms:modified xsi:type="dcterms:W3CDTF">2021-10-06T01:55:00Z</dcterms:modified>
</cp:coreProperties>
</file>